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47" w:rsidRDefault="00B16147" w:rsidP="00BB5495">
      <w:pPr>
        <w:tabs>
          <w:tab w:val="left" w:pos="5812"/>
        </w:tabs>
        <w:ind w:right="-427"/>
        <w:rPr>
          <w:rFonts w:ascii="Verdana" w:hAnsi="Verdana"/>
          <w:sz w:val="20"/>
        </w:rPr>
      </w:pPr>
      <w:r>
        <w:rPr>
          <w:rFonts w:ascii="Verdana" w:hAnsi="Verdana"/>
          <w:sz w:val="20"/>
        </w:rPr>
        <w:tab/>
      </w:r>
    </w:p>
    <w:p w:rsidR="00BB5495" w:rsidRPr="00CC7254" w:rsidRDefault="00BB5495" w:rsidP="00696CA4">
      <w:pPr>
        <w:pStyle w:val="berschrift1"/>
        <w:rPr>
          <w:rFonts w:ascii="Verdana" w:hAnsi="Verdana"/>
          <w:b w:val="0"/>
          <w:sz w:val="22"/>
          <w:szCs w:val="22"/>
          <w:u w:val="none"/>
        </w:rPr>
      </w:pPr>
    </w:p>
    <w:p w:rsidR="00B169F0" w:rsidRPr="00CC7254" w:rsidRDefault="00B169F0" w:rsidP="00B169F0">
      <w:pPr>
        <w:rPr>
          <w:sz w:val="22"/>
          <w:szCs w:val="22"/>
        </w:rPr>
      </w:pPr>
    </w:p>
    <w:p w:rsidR="00BB5495" w:rsidRPr="00303ED7" w:rsidRDefault="00BB5495" w:rsidP="00BB5495">
      <w:pPr>
        <w:tabs>
          <w:tab w:val="left" w:pos="5812"/>
        </w:tabs>
        <w:ind w:right="-427"/>
        <w:rPr>
          <w:rFonts w:ascii="Verdana" w:hAnsi="Verdana"/>
          <w:sz w:val="16"/>
          <w:szCs w:val="16"/>
        </w:rPr>
      </w:pPr>
      <w:r w:rsidRPr="00CE1EF2">
        <w:rPr>
          <w:rFonts w:ascii="Verdana" w:hAnsi="Verdana"/>
          <w:sz w:val="16"/>
          <w:szCs w:val="16"/>
        </w:rPr>
        <w:tab/>
      </w:r>
      <w:r w:rsidRPr="00303ED7">
        <w:rPr>
          <w:rFonts w:ascii="Verdana" w:hAnsi="Verdana"/>
          <w:sz w:val="16"/>
          <w:szCs w:val="16"/>
        </w:rPr>
        <w:t xml:space="preserve">Perg, am </w:t>
      </w:r>
      <w:r w:rsidR="00CF07E7">
        <w:rPr>
          <w:rFonts w:ascii="Verdana" w:hAnsi="Verdana"/>
          <w:sz w:val="16"/>
          <w:szCs w:val="16"/>
        </w:rPr>
        <w:t>23</w:t>
      </w:r>
      <w:r w:rsidR="00EA2470">
        <w:rPr>
          <w:rFonts w:ascii="Verdana" w:hAnsi="Verdana"/>
          <w:sz w:val="16"/>
          <w:szCs w:val="16"/>
        </w:rPr>
        <w:t>.</w:t>
      </w:r>
      <w:r w:rsidR="00CF07E7">
        <w:rPr>
          <w:rFonts w:ascii="Verdana" w:hAnsi="Verdana"/>
          <w:sz w:val="16"/>
          <w:szCs w:val="16"/>
        </w:rPr>
        <w:t>10</w:t>
      </w:r>
      <w:r w:rsidR="00EA2470">
        <w:rPr>
          <w:rFonts w:ascii="Verdana" w:hAnsi="Verdana"/>
          <w:sz w:val="16"/>
          <w:szCs w:val="16"/>
        </w:rPr>
        <w:t>.202</w:t>
      </w:r>
      <w:r w:rsidR="00CF07E7">
        <w:rPr>
          <w:rFonts w:ascii="Verdana" w:hAnsi="Verdana"/>
          <w:sz w:val="16"/>
          <w:szCs w:val="16"/>
        </w:rPr>
        <w:t>3</w:t>
      </w:r>
    </w:p>
    <w:p w:rsidR="00BB5495" w:rsidRPr="00303ED7" w:rsidRDefault="00BB5495" w:rsidP="00BB5495">
      <w:pPr>
        <w:tabs>
          <w:tab w:val="left" w:pos="5812"/>
        </w:tabs>
        <w:rPr>
          <w:rFonts w:ascii="Verdana" w:hAnsi="Verdana"/>
          <w:iCs/>
          <w:sz w:val="16"/>
          <w:szCs w:val="16"/>
        </w:rPr>
      </w:pPr>
      <w:r w:rsidRPr="00303ED7">
        <w:rPr>
          <w:rFonts w:ascii="Verdana" w:hAnsi="Verdana"/>
          <w:sz w:val="16"/>
          <w:szCs w:val="16"/>
        </w:rPr>
        <w:tab/>
      </w:r>
      <w:r w:rsidR="00CF07E7">
        <w:rPr>
          <w:rFonts w:ascii="Verdana" w:hAnsi="Verdana"/>
          <w:iCs/>
          <w:sz w:val="16"/>
          <w:szCs w:val="16"/>
        </w:rPr>
        <w:t>Gschwandtner Petra</w:t>
      </w:r>
      <w:r w:rsidRPr="00303ED7">
        <w:rPr>
          <w:rFonts w:ascii="Verdana" w:hAnsi="Verdana"/>
          <w:iCs/>
          <w:sz w:val="16"/>
          <w:szCs w:val="16"/>
        </w:rPr>
        <w:t xml:space="preserve"> DW </w:t>
      </w:r>
      <w:r w:rsidR="00CF07E7">
        <w:rPr>
          <w:rFonts w:ascii="Verdana" w:hAnsi="Verdana"/>
          <w:iCs/>
          <w:sz w:val="16"/>
          <w:szCs w:val="16"/>
        </w:rPr>
        <w:t>503</w:t>
      </w:r>
    </w:p>
    <w:p w:rsidR="00CE1EF2" w:rsidRPr="00CE1EF2" w:rsidRDefault="00BB5495" w:rsidP="00BB5495">
      <w:pPr>
        <w:tabs>
          <w:tab w:val="left" w:pos="5812"/>
        </w:tabs>
        <w:rPr>
          <w:rFonts w:ascii="Verdana" w:hAnsi="Verdana"/>
          <w:iCs/>
          <w:sz w:val="16"/>
          <w:szCs w:val="16"/>
          <w:highlight w:val="lightGray"/>
        </w:rPr>
      </w:pPr>
      <w:r w:rsidRPr="00303ED7">
        <w:rPr>
          <w:rFonts w:ascii="Verdana" w:hAnsi="Verdana"/>
          <w:sz w:val="16"/>
          <w:szCs w:val="16"/>
        </w:rPr>
        <w:tab/>
      </w:r>
      <w:r w:rsidR="00CF07E7">
        <w:rPr>
          <w:rFonts w:ascii="Verdana" w:hAnsi="Verdana"/>
          <w:sz w:val="16"/>
          <w:szCs w:val="16"/>
        </w:rPr>
        <w:t>petra.gschwandtner</w:t>
      </w:r>
      <w:r w:rsidRPr="00303ED7">
        <w:rPr>
          <w:rFonts w:ascii="Verdana" w:hAnsi="Verdana"/>
          <w:sz w:val="16"/>
          <w:szCs w:val="16"/>
        </w:rPr>
        <w:t>@stadt.perg.at</w:t>
      </w:r>
      <w:r w:rsidR="00CE1EF2">
        <w:rPr>
          <w:rFonts w:ascii="Verdana" w:hAnsi="Verdana"/>
          <w:sz w:val="16"/>
          <w:szCs w:val="16"/>
        </w:rPr>
        <w:br/>
      </w:r>
      <w:r w:rsidR="00CE1EF2" w:rsidRPr="00CE1EF2">
        <w:rPr>
          <w:rFonts w:ascii="Verdana" w:hAnsi="Verdana"/>
          <w:iCs/>
          <w:sz w:val="16"/>
          <w:szCs w:val="16"/>
        </w:rPr>
        <w:tab/>
      </w:r>
    </w:p>
    <w:p w:rsidR="00F4540B" w:rsidRPr="00F4540B" w:rsidRDefault="00F4540B" w:rsidP="00CF07E7">
      <w:pPr>
        <w:tabs>
          <w:tab w:val="left" w:pos="3402"/>
        </w:tabs>
        <w:jc w:val="center"/>
        <w:rPr>
          <w:rFonts w:ascii="Verdana" w:hAnsi="Verdana"/>
          <w:sz w:val="22"/>
          <w:szCs w:val="22"/>
        </w:rPr>
      </w:pPr>
    </w:p>
    <w:tbl>
      <w:tblPr>
        <w:tblStyle w:val="Tabellenraster"/>
        <w:tblW w:w="0" w:type="auto"/>
        <w:shd w:val="clear" w:color="auto" w:fill="D9D9D9" w:themeFill="background1" w:themeFillShade="D9"/>
        <w:tblLook w:val="04A0" w:firstRow="1" w:lastRow="0" w:firstColumn="1" w:lastColumn="0" w:noHBand="0" w:noVBand="1"/>
      </w:tblPr>
      <w:tblGrid>
        <w:gridCol w:w="9344"/>
      </w:tblGrid>
      <w:tr w:rsidR="00135B95" w:rsidTr="00135B95">
        <w:tc>
          <w:tcPr>
            <w:tcW w:w="9344" w:type="dxa"/>
            <w:shd w:val="clear" w:color="auto" w:fill="D9D9D9" w:themeFill="background1" w:themeFillShade="D9"/>
          </w:tcPr>
          <w:p w:rsidR="00CF07E7" w:rsidRDefault="00CF07E7" w:rsidP="00CF07E7">
            <w:pPr>
              <w:jc w:val="center"/>
              <w:rPr>
                <w:rFonts w:ascii="Verdana" w:hAnsi="Verdana"/>
                <w:b/>
                <w:sz w:val="28"/>
                <w:szCs w:val="22"/>
              </w:rPr>
            </w:pPr>
          </w:p>
          <w:p w:rsidR="00CF07E7" w:rsidRPr="00CF07E7" w:rsidRDefault="00CF07E7" w:rsidP="00CF07E7">
            <w:pPr>
              <w:jc w:val="center"/>
              <w:rPr>
                <w:rFonts w:ascii="Verdana" w:hAnsi="Verdana"/>
                <w:b/>
                <w:sz w:val="28"/>
                <w:szCs w:val="22"/>
              </w:rPr>
            </w:pPr>
            <w:r w:rsidRPr="00CF07E7">
              <w:rPr>
                <w:rFonts w:ascii="Verdana" w:hAnsi="Verdana"/>
                <w:b/>
                <w:sz w:val="28"/>
                <w:szCs w:val="22"/>
              </w:rPr>
              <w:t>Tarifordnung</w:t>
            </w:r>
            <w:r w:rsidR="00324400">
              <w:rPr>
                <w:rFonts w:ascii="Verdana" w:hAnsi="Verdana"/>
                <w:b/>
                <w:sz w:val="28"/>
                <w:szCs w:val="22"/>
              </w:rPr>
              <w:t xml:space="preserve"> für die</w:t>
            </w:r>
          </w:p>
          <w:p w:rsidR="00135B95" w:rsidRDefault="00CF07E7" w:rsidP="00CF07E7">
            <w:pPr>
              <w:jc w:val="center"/>
              <w:rPr>
                <w:rFonts w:ascii="Verdana" w:hAnsi="Verdana"/>
                <w:b/>
                <w:sz w:val="28"/>
                <w:szCs w:val="22"/>
              </w:rPr>
            </w:pPr>
            <w:r w:rsidRPr="00CF07E7">
              <w:rPr>
                <w:rFonts w:ascii="Verdana" w:hAnsi="Verdana"/>
                <w:b/>
                <w:sz w:val="28"/>
                <w:szCs w:val="22"/>
              </w:rPr>
              <w:t>BENÜTZUNG DER TURNSÄLE</w:t>
            </w:r>
          </w:p>
          <w:p w:rsidR="00CF07E7" w:rsidRDefault="00324400" w:rsidP="00CF07E7">
            <w:pPr>
              <w:jc w:val="center"/>
              <w:rPr>
                <w:rFonts w:ascii="Verdana" w:hAnsi="Verdana"/>
                <w:b/>
                <w:sz w:val="28"/>
                <w:szCs w:val="22"/>
              </w:rPr>
            </w:pPr>
            <w:r>
              <w:rPr>
                <w:rFonts w:ascii="Verdana" w:hAnsi="Verdana"/>
                <w:b/>
                <w:sz w:val="28"/>
                <w:szCs w:val="22"/>
              </w:rPr>
              <w:t>d</w:t>
            </w:r>
            <w:r w:rsidR="00CF07E7">
              <w:rPr>
                <w:rFonts w:ascii="Verdana" w:hAnsi="Verdana"/>
                <w:b/>
                <w:sz w:val="28"/>
                <w:szCs w:val="22"/>
              </w:rPr>
              <w:t>urch Vereine und Bildungseinrichtungen</w:t>
            </w:r>
          </w:p>
          <w:p w:rsidR="00CF07E7" w:rsidRDefault="00CF07E7" w:rsidP="00CF07E7">
            <w:pPr>
              <w:jc w:val="center"/>
              <w:rPr>
                <w:rFonts w:ascii="Verdana" w:hAnsi="Verdana"/>
                <w:sz w:val="22"/>
                <w:szCs w:val="22"/>
              </w:rPr>
            </w:pPr>
          </w:p>
        </w:tc>
      </w:tr>
    </w:tbl>
    <w:p w:rsidR="00F4540B" w:rsidRPr="00F4540B" w:rsidRDefault="00F4540B" w:rsidP="00696CA4">
      <w:pPr>
        <w:tabs>
          <w:tab w:val="left" w:pos="3402"/>
        </w:tabs>
        <w:rPr>
          <w:rFonts w:ascii="Verdana" w:hAnsi="Verdana"/>
          <w:sz w:val="22"/>
          <w:szCs w:val="22"/>
        </w:rPr>
      </w:pPr>
    </w:p>
    <w:p w:rsidR="00CF07E7" w:rsidRPr="00477587" w:rsidRDefault="00324400" w:rsidP="00324400">
      <w:pPr>
        <w:tabs>
          <w:tab w:val="left" w:pos="3402"/>
        </w:tabs>
        <w:rPr>
          <w:rFonts w:ascii="Verdana" w:hAnsi="Verdana"/>
          <w:b/>
          <w:sz w:val="36"/>
          <w:szCs w:val="22"/>
        </w:rPr>
      </w:pPr>
      <w:r>
        <w:rPr>
          <w:rFonts w:ascii="Verdana" w:hAnsi="Verdana"/>
          <w:sz w:val="22"/>
        </w:rPr>
        <w:t xml:space="preserve">Der Gemeinderat der Stadtgemeinde Perg hat in der Sitzung am 21. November 2023 nachstehende Tarife für die Benützung der Turnsäle in den Pflichtschulen durch Vereine und Bildungseinrichtungen mit Wirksamkeit ab </w:t>
      </w:r>
      <w:r w:rsidR="009E29A0">
        <w:rPr>
          <w:rFonts w:ascii="Verdana" w:hAnsi="Verdana"/>
          <w:sz w:val="22"/>
        </w:rPr>
        <w:t>26</w:t>
      </w:r>
      <w:r>
        <w:rPr>
          <w:rFonts w:ascii="Verdana" w:hAnsi="Verdana"/>
          <w:sz w:val="22"/>
        </w:rPr>
        <w:t>.0</w:t>
      </w:r>
      <w:r w:rsidR="009E29A0">
        <w:rPr>
          <w:rFonts w:ascii="Verdana" w:hAnsi="Verdana"/>
          <w:sz w:val="22"/>
        </w:rPr>
        <w:t>2</w:t>
      </w:r>
      <w:bookmarkStart w:id="0" w:name="_GoBack"/>
      <w:bookmarkEnd w:id="0"/>
      <w:r>
        <w:rPr>
          <w:rFonts w:ascii="Verdana" w:hAnsi="Verdana"/>
          <w:sz w:val="22"/>
        </w:rPr>
        <w:t>.2024 beschlossen:</w:t>
      </w:r>
    </w:p>
    <w:p w:rsidR="00CF07E7" w:rsidRDefault="00CF07E7" w:rsidP="00CF07E7">
      <w:pPr>
        <w:rPr>
          <w:rFonts w:ascii="Verdana" w:hAnsi="Verdana"/>
          <w:sz w:val="22"/>
          <w:szCs w:val="22"/>
        </w:rPr>
      </w:pPr>
    </w:p>
    <w:p w:rsidR="00CF07E7" w:rsidRPr="00477587" w:rsidRDefault="00CF07E7" w:rsidP="00477587">
      <w:pPr>
        <w:rPr>
          <w:rFonts w:ascii="Verdana" w:hAnsi="Verdana"/>
          <w:b/>
          <w:sz w:val="22"/>
          <w:szCs w:val="22"/>
        </w:rPr>
      </w:pPr>
      <w:r w:rsidRPr="00477587">
        <w:rPr>
          <w:rFonts w:ascii="Verdana" w:hAnsi="Verdana"/>
          <w:b/>
          <w:sz w:val="22"/>
          <w:szCs w:val="22"/>
        </w:rPr>
        <w:t>€ 1</w:t>
      </w:r>
      <w:r w:rsidR="00477587" w:rsidRPr="00477587">
        <w:rPr>
          <w:rFonts w:ascii="Verdana" w:hAnsi="Verdana"/>
          <w:b/>
          <w:sz w:val="22"/>
          <w:szCs w:val="22"/>
        </w:rPr>
        <w:t>5</w:t>
      </w:r>
      <w:r w:rsidRPr="00477587">
        <w:rPr>
          <w:rFonts w:ascii="Verdana" w:hAnsi="Verdana"/>
          <w:b/>
          <w:sz w:val="22"/>
          <w:szCs w:val="22"/>
        </w:rPr>
        <w:t>,00/ Std.</w:t>
      </w:r>
    </w:p>
    <w:p w:rsidR="00CF07E7" w:rsidRPr="0036259D" w:rsidRDefault="00CF07E7" w:rsidP="0036259D">
      <w:pPr>
        <w:pStyle w:val="Listenabsatz"/>
        <w:numPr>
          <w:ilvl w:val="0"/>
          <w:numId w:val="21"/>
        </w:numPr>
        <w:rPr>
          <w:rFonts w:ascii="Verdana" w:hAnsi="Verdana"/>
          <w:sz w:val="22"/>
          <w:szCs w:val="22"/>
        </w:rPr>
      </w:pPr>
      <w:r w:rsidRPr="0036259D">
        <w:rPr>
          <w:rFonts w:ascii="Verdana" w:hAnsi="Verdana"/>
          <w:sz w:val="22"/>
          <w:szCs w:val="22"/>
        </w:rPr>
        <w:t>Veranstaltungen der Erwachsenenbildung</w:t>
      </w:r>
    </w:p>
    <w:p w:rsidR="00CF07E7" w:rsidRPr="0036259D" w:rsidRDefault="00CF07E7" w:rsidP="0036259D">
      <w:pPr>
        <w:pStyle w:val="Listenabsatz"/>
        <w:numPr>
          <w:ilvl w:val="0"/>
          <w:numId w:val="21"/>
        </w:numPr>
        <w:rPr>
          <w:rFonts w:ascii="Verdana" w:hAnsi="Verdana"/>
          <w:sz w:val="22"/>
          <w:szCs w:val="22"/>
        </w:rPr>
      </w:pPr>
      <w:r w:rsidRPr="0036259D">
        <w:rPr>
          <w:rFonts w:ascii="Verdana" w:hAnsi="Verdana"/>
          <w:sz w:val="22"/>
          <w:szCs w:val="22"/>
        </w:rPr>
        <w:t>Hobbyvereine</w:t>
      </w:r>
    </w:p>
    <w:p w:rsidR="00CF07E7" w:rsidRPr="0036259D" w:rsidRDefault="00CF07E7" w:rsidP="0036259D">
      <w:pPr>
        <w:pStyle w:val="Listenabsatz"/>
        <w:numPr>
          <w:ilvl w:val="0"/>
          <w:numId w:val="21"/>
        </w:numPr>
        <w:rPr>
          <w:rFonts w:ascii="Verdana" w:hAnsi="Verdana"/>
          <w:sz w:val="22"/>
          <w:szCs w:val="22"/>
        </w:rPr>
      </w:pPr>
      <w:r w:rsidRPr="0036259D">
        <w:rPr>
          <w:rFonts w:ascii="Verdana" w:hAnsi="Verdana"/>
          <w:sz w:val="22"/>
          <w:szCs w:val="22"/>
        </w:rPr>
        <w:t>Nicht-Perger-Vereine</w:t>
      </w:r>
    </w:p>
    <w:p w:rsidR="0036259D" w:rsidRDefault="0036259D" w:rsidP="00477587">
      <w:pPr>
        <w:rPr>
          <w:rFonts w:ascii="Verdana" w:hAnsi="Verdana"/>
          <w:b/>
          <w:sz w:val="22"/>
          <w:szCs w:val="22"/>
        </w:rPr>
      </w:pPr>
    </w:p>
    <w:p w:rsidR="00CF07E7" w:rsidRPr="00477587" w:rsidRDefault="00CF07E7" w:rsidP="00477587">
      <w:pPr>
        <w:rPr>
          <w:rFonts w:ascii="Verdana" w:hAnsi="Verdana"/>
          <w:b/>
          <w:sz w:val="22"/>
          <w:szCs w:val="22"/>
        </w:rPr>
      </w:pPr>
      <w:r w:rsidRPr="00477587">
        <w:rPr>
          <w:rFonts w:ascii="Verdana" w:hAnsi="Verdana"/>
          <w:b/>
          <w:sz w:val="22"/>
          <w:szCs w:val="22"/>
        </w:rPr>
        <w:t xml:space="preserve">€ </w:t>
      </w:r>
      <w:r w:rsidR="00477587" w:rsidRPr="00477587">
        <w:rPr>
          <w:rFonts w:ascii="Verdana" w:hAnsi="Verdana"/>
          <w:b/>
          <w:sz w:val="22"/>
          <w:szCs w:val="22"/>
        </w:rPr>
        <w:t>8</w:t>
      </w:r>
      <w:r w:rsidRPr="00477587">
        <w:rPr>
          <w:rFonts w:ascii="Verdana" w:hAnsi="Verdana"/>
          <w:b/>
          <w:sz w:val="22"/>
          <w:szCs w:val="22"/>
        </w:rPr>
        <w:t>,00</w:t>
      </w:r>
      <w:r w:rsidR="00324400">
        <w:rPr>
          <w:rFonts w:ascii="Verdana" w:hAnsi="Verdana"/>
          <w:b/>
          <w:sz w:val="22"/>
          <w:szCs w:val="22"/>
        </w:rPr>
        <w:t>/</w:t>
      </w:r>
      <w:r w:rsidRPr="00477587">
        <w:rPr>
          <w:rFonts w:ascii="Verdana" w:hAnsi="Verdana"/>
          <w:b/>
          <w:sz w:val="22"/>
          <w:szCs w:val="22"/>
        </w:rPr>
        <w:t xml:space="preserve"> Std.</w:t>
      </w:r>
    </w:p>
    <w:p w:rsidR="00CF07E7" w:rsidRPr="0036259D" w:rsidRDefault="00CF07E7" w:rsidP="0036259D">
      <w:pPr>
        <w:pStyle w:val="Listenabsatz"/>
        <w:numPr>
          <w:ilvl w:val="0"/>
          <w:numId w:val="22"/>
        </w:numPr>
        <w:rPr>
          <w:rFonts w:ascii="Verdana" w:hAnsi="Verdana"/>
          <w:sz w:val="22"/>
          <w:szCs w:val="22"/>
        </w:rPr>
      </w:pPr>
      <w:r w:rsidRPr="0036259D">
        <w:rPr>
          <w:rFonts w:ascii="Verdana" w:hAnsi="Verdana"/>
          <w:sz w:val="22"/>
          <w:szCs w:val="22"/>
        </w:rPr>
        <w:t>Perger Sport- und Kulturvereine — Erwachsenentraining</w:t>
      </w:r>
    </w:p>
    <w:p w:rsidR="0036259D" w:rsidRDefault="0036259D" w:rsidP="00477587">
      <w:pPr>
        <w:rPr>
          <w:rFonts w:ascii="Verdana" w:hAnsi="Verdana"/>
          <w:b/>
          <w:sz w:val="22"/>
          <w:szCs w:val="22"/>
        </w:rPr>
      </w:pPr>
    </w:p>
    <w:p w:rsidR="00CF07E7" w:rsidRPr="00477587" w:rsidRDefault="00CF07E7" w:rsidP="00477587">
      <w:pPr>
        <w:rPr>
          <w:rFonts w:ascii="Verdana" w:hAnsi="Verdana"/>
          <w:b/>
          <w:sz w:val="22"/>
          <w:szCs w:val="22"/>
        </w:rPr>
      </w:pPr>
      <w:r w:rsidRPr="00477587">
        <w:rPr>
          <w:rFonts w:ascii="Verdana" w:hAnsi="Verdana"/>
          <w:b/>
          <w:sz w:val="22"/>
          <w:szCs w:val="22"/>
        </w:rPr>
        <w:t>€ 0,00/ Std.</w:t>
      </w:r>
    </w:p>
    <w:p w:rsidR="00CF07E7" w:rsidRPr="0036259D" w:rsidRDefault="00CF07E7" w:rsidP="0036259D">
      <w:pPr>
        <w:pStyle w:val="Listenabsatz"/>
        <w:numPr>
          <w:ilvl w:val="0"/>
          <w:numId w:val="22"/>
        </w:numPr>
        <w:rPr>
          <w:rFonts w:ascii="Verdana" w:hAnsi="Verdana"/>
          <w:sz w:val="22"/>
          <w:szCs w:val="22"/>
        </w:rPr>
      </w:pPr>
      <w:r w:rsidRPr="0036259D">
        <w:rPr>
          <w:rFonts w:ascii="Verdana" w:hAnsi="Verdana"/>
          <w:sz w:val="22"/>
          <w:szCs w:val="22"/>
        </w:rPr>
        <w:t>Perger Sport- und Kulturvereine - Jugendtraining</w:t>
      </w:r>
    </w:p>
    <w:p w:rsidR="00477587" w:rsidRDefault="00477587" w:rsidP="00CF07E7">
      <w:pPr>
        <w:rPr>
          <w:rFonts w:ascii="Verdana" w:hAnsi="Verdana"/>
          <w:sz w:val="22"/>
          <w:szCs w:val="22"/>
        </w:rPr>
      </w:pPr>
    </w:p>
    <w:p w:rsidR="00CF07E7" w:rsidRPr="0036259D" w:rsidRDefault="00CF07E7" w:rsidP="00CF07E7">
      <w:pPr>
        <w:rPr>
          <w:rFonts w:ascii="Verdana" w:hAnsi="Verdana"/>
          <w:b/>
          <w:sz w:val="22"/>
          <w:szCs w:val="22"/>
          <w:u w:val="single"/>
        </w:rPr>
      </w:pPr>
      <w:r w:rsidRPr="0036259D">
        <w:rPr>
          <w:rFonts w:ascii="Verdana" w:hAnsi="Verdana"/>
          <w:b/>
          <w:sz w:val="22"/>
          <w:szCs w:val="22"/>
          <w:u w:val="single"/>
        </w:rPr>
        <w:t xml:space="preserve">Bei der </w:t>
      </w:r>
      <w:r w:rsidR="0036259D" w:rsidRPr="0036259D">
        <w:rPr>
          <w:rFonts w:ascii="Verdana" w:hAnsi="Verdana"/>
          <w:b/>
          <w:sz w:val="22"/>
          <w:szCs w:val="22"/>
          <w:u w:val="single"/>
        </w:rPr>
        <w:t>Benützung</w:t>
      </w:r>
      <w:r w:rsidR="00477587" w:rsidRPr="0036259D">
        <w:rPr>
          <w:rFonts w:ascii="Verdana" w:hAnsi="Verdana"/>
          <w:b/>
          <w:sz w:val="22"/>
          <w:szCs w:val="22"/>
          <w:u w:val="single"/>
        </w:rPr>
        <w:t xml:space="preserve"> </w:t>
      </w:r>
      <w:r w:rsidRPr="0036259D">
        <w:rPr>
          <w:rFonts w:ascii="Verdana" w:hAnsi="Verdana"/>
          <w:b/>
          <w:sz w:val="22"/>
          <w:szCs w:val="22"/>
          <w:u w:val="single"/>
        </w:rPr>
        <w:t xml:space="preserve">sind </w:t>
      </w:r>
      <w:r w:rsidR="0036259D" w:rsidRPr="0036259D">
        <w:rPr>
          <w:rFonts w:ascii="Verdana" w:hAnsi="Verdana"/>
          <w:b/>
          <w:sz w:val="22"/>
          <w:szCs w:val="22"/>
          <w:u w:val="single"/>
        </w:rPr>
        <w:t>folgende</w:t>
      </w:r>
      <w:r w:rsidRPr="0036259D">
        <w:rPr>
          <w:rFonts w:ascii="Verdana" w:hAnsi="Verdana"/>
          <w:b/>
          <w:sz w:val="22"/>
          <w:szCs w:val="22"/>
          <w:u w:val="single"/>
        </w:rPr>
        <w:t xml:space="preserve"> Richtlinien zu beachten:</w:t>
      </w:r>
    </w:p>
    <w:p w:rsidR="0036259D" w:rsidRPr="00CF07E7" w:rsidRDefault="0036259D" w:rsidP="00CF07E7">
      <w:pPr>
        <w:rPr>
          <w:rFonts w:ascii="Verdana" w:hAnsi="Verdana"/>
          <w:sz w:val="22"/>
          <w:szCs w:val="22"/>
        </w:rPr>
      </w:pPr>
    </w:p>
    <w:p w:rsidR="00CF07E7" w:rsidRDefault="00CF07E7" w:rsidP="00C77DE9">
      <w:pPr>
        <w:pStyle w:val="Listenabsatz"/>
        <w:numPr>
          <w:ilvl w:val="0"/>
          <w:numId w:val="20"/>
        </w:numPr>
        <w:ind w:hanging="578"/>
        <w:rPr>
          <w:rFonts w:ascii="Verdana" w:hAnsi="Verdana"/>
          <w:sz w:val="22"/>
          <w:szCs w:val="22"/>
        </w:rPr>
      </w:pPr>
      <w:r w:rsidRPr="00477587">
        <w:rPr>
          <w:rFonts w:ascii="Verdana" w:hAnsi="Verdana"/>
          <w:sz w:val="22"/>
          <w:szCs w:val="22"/>
        </w:rPr>
        <w:t>Für die außerschulische Mitverwendung werden vom Schulerhalter folgende</w:t>
      </w:r>
      <w:r w:rsidR="00477587">
        <w:rPr>
          <w:rFonts w:ascii="Verdana" w:hAnsi="Verdana"/>
          <w:sz w:val="22"/>
          <w:szCs w:val="22"/>
        </w:rPr>
        <w:t xml:space="preserve"> </w:t>
      </w:r>
      <w:r w:rsidRPr="00477587">
        <w:rPr>
          <w:rFonts w:ascii="Verdana" w:hAnsi="Verdana"/>
          <w:sz w:val="22"/>
          <w:szCs w:val="22"/>
        </w:rPr>
        <w:t>Schulliegenschaften zur Verfügung gestellt: Turnsaal mit Geräteraum, Garderobe,</w:t>
      </w:r>
      <w:r w:rsidR="00477587">
        <w:rPr>
          <w:rFonts w:ascii="Verdana" w:hAnsi="Verdana"/>
          <w:sz w:val="22"/>
          <w:szCs w:val="22"/>
        </w:rPr>
        <w:t xml:space="preserve"> </w:t>
      </w:r>
      <w:r w:rsidR="00324400">
        <w:rPr>
          <w:rFonts w:ascii="Verdana" w:hAnsi="Verdana"/>
          <w:sz w:val="22"/>
          <w:szCs w:val="22"/>
        </w:rPr>
        <w:t>Dusche</w:t>
      </w:r>
      <w:r w:rsidRPr="00477587">
        <w:rPr>
          <w:rFonts w:ascii="Verdana" w:hAnsi="Verdana"/>
          <w:sz w:val="22"/>
          <w:szCs w:val="22"/>
        </w:rPr>
        <w:t xml:space="preserve"> und WC-Anlage.</w:t>
      </w:r>
    </w:p>
    <w:p w:rsidR="0036259D" w:rsidRPr="00477587" w:rsidRDefault="0036259D" w:rsidP="00C77DE9">
      <w:pPr>
        <w:pStyle w:val="Listenabsatz"/>
        <w:ind w:hanging="578"/>
        <w:rPr>
          <w:rFonts w:ascii="Verdana" w:hAnsi="Verdana"/>
          <w:sz w:val="22"/>
          <w:szCs w:val="22"/>
        </w:rPr>
      </w:pPr>
    </w:p>
    <w:p w:rsidR="00CF07E7" w:rsidRDefault="00CF07E7" w:rsidP="00C77DE9">
      <w:pPr>
        <w:pStyle w:val="Listenabsatz"/>
        <w:numPr>
          <w:ilvl w:val="0"/>
          <w:numId w:val="20"/>
        </w:numPr>
        <w:ind w:hanging="578"/>
        <w:rPr>
          <w:rFonts w:ascii="Verdana" w:hAnsi="Verdana"/>
          <w:sz w:val="22"/>
          <w:szCs w:val="22"/>
        </w:rPr>
      </w:pPr>
      <w:r w:rsidRPr="00477587">
        <w:rPr>
          <w:rFonts w:ascii="Verdana" w:hAnsi="Verdana"/>
          <w:sz w:val="22"/>
          <w:szCs w:val="22"/>
        </w:rPr>
        <w:t>Der Turnsaal sowie Nebenräume dürfen nicht mit Straßenschuhen betreten werden.</w:t>
      </w:r>
      <w:r w:rsidR="00477587">
        <w:rPr>
          <w:rFonts w:ascii="Verdana" w:hAnsi="Verdana"/>
          <w:sz w:val="22"/>
          <w:szCs w:val="22"/>
        </w:rPr>
        <w:t xml:space="preserve"> </w:t>
      </w:r>
      <w:r w:rsidRPr="00477587">
        <w:rPr>
          <w:rFonts w:ascii="Verdana" w:hAnsi="Verdana"/>
          <w:sz w:val="22"/>
          <w:szCs w:val="22"/>
        </w:rPr>
        <w:t>Im Turnsaal müssen saubere Turnschuhe mit heller Sohle getragen werden.</w:t>
      </w:r>
    </w:p>
    <w:p w:rsidR="0036259D" w:rsidRPr="0036259D" w:rsidRDefault="0036259D" w:rsidP="00C77DE9">
      <w:pPr>
        <w:ind w:hanging="578"/>
        <w:rPr>
          <w:rFonts w:ascii="Verdana" w:hAnsi="Verdana"/>
          <w:sz w:val="22"/>
          <w:szCs w:val="22"/>
        </w:rPr>
      </w:pPr>
    </w:p>
    <w:p w:rsidR="00CF07E7" w:rsidRDefault="00CF07E7" w:rsidP="00C77DE9">
      <w:pPr>
        <w:pStyle w:val="Listenabsatz"/>
        <w:numPr>
          <w:ilvl w:val="0"/>
          <w:numId w:val="20"/>
        </w:numPr>
        <w:ind w:hanging="578"/>
        <w:rPr>
          <w:rFonts w:ascii="Verdana" w:hAnsi="Verdana"/>
          <w:sz w:val="22"/>
          <w:szCs w:val="22"/>
        </w:rPr>
      </w:pPr>
      <w:r w:rsidRPr="00477587">
        <w:rPr>
          <w:rFonts w:ascii="Verdana" w:hAnsi="Verdana"/>
          <w:sz w:val="22"/>
          <w:szCs w:val="22"/>
        </w:rPr>
        <w:t>In allen Räumen ist das Rauchen strengstens verboten.</w:t>
      </w:r>
    </w:p>
    <w:p w:rsidR="0036259D" w:rsidRPr="0036259D" w:rsidRDefault="0036259D" w:rsidP="00C77DE9">
      <w:pPr>
        <w:ind w:hanging="578"/>
        <w:rPr>
          <w:rFonts w:ascii="Verdana" w:hAnsi="Verdana"/>
          <w:sz w:val="22"/>
          <w:szCs w:val="22"/>
        </w:rPr>
      </w:pPr>
    </w:p>
    <w:p w:rsidR="00CF07E7" w:rsidRDefault="00CF07E7" w:rsidP="00C77DE9">
      <w:pPr>
        <w:pStyle w:val="Listenabsatz"/>
        <w:numPr>
          <w:ilvl w:val="0"/>
          <w:numId w:val="20"/>
        </w:numPr>
        <w:ind w:hanging="578"/>
        <w:rPr>
          <w:rFonts w:ascii="Verdana" w:hAnsi="Verdana"/>
          <w:sz w:val="22"/>
          <w:szCs w:val="22"/>
        </w:rPr>
      </w:pPr>
      <w:r w:rsidRPr="00477587">
        <w:rPr>
          <w:rFonts w:ascii="Verdana" w:hAnsi="Verdana"/>
          <w:sz w:val="22"/>
          <w:szCs w:val="22"/>
        </w:rPr>
        <w:t>Für</w:t>
      </w:r>
      <w:r w:rsidR="00477587" w:rsidRPr="00477587">
        <w:rPr>
          <w:rFonts w:ascii="Verdana" w:hAnsi="Verdana"/>
          <w:sz w:val="22"/>
          <w:szCs w:val="22"/>
        </w:rPr>
        <w:t xml:space="preserve"> </w:t>
      </w:r>
      <w:r w:rsidRPr="00477587">
        <w:rPr>
          <w:rFonts w:ascii="Verdana" w:hAnsi="Verdana"/>
          <w:sz w:val="22"/>
          <w:szCs w:val="22"/>
        </w:rPr>
        <w:t>jeden Verein ist ein genauer Zeitplan für die Benützung im Einvernehmen mit der</w:t>
      </w:r>
      <w:r w:rsidR="00477587">
        <w:rPr>
          <w:rFonts w:ascii="Verdana" w:hAnsi="Verdana"/>
          <w:sz w:val="22"/>
          <w:szCs w:val="22"/>
        </w:rPr>
        <w:t xml:space="preserve"> </w:t>
      </w:r>
      <w:r w:rsidRPr="00477587">
        <w:rPr>
          <w:rFonts w:ascii="Verdana" w:hAnsi="Verdana"/>
          <w:sz w:val="22"/>
          <w:szCs w:val="22"/>
        </w:rPr>
        <w:t>Schulleitung festzulegen.</w:t>
      </w:r>
    </w:p>
    <w:p w:rsidR="0036259D" w:rsidRPr="0036259D" w:rsidRDefault="0036259D" w:rsidP="00C77DE9">
      <w:pPr>
        <w:ind w:hanging="578"/>
        <w:rPr>
          <w:rFonts w:ascii="Verdana" w:hAnsi="Verdana"/>
          <w:sz w:val="22"/>
          <w:szCs w:val="22"/>
        </w:rPr>
      </w:pPr>
    </w:p>
    <w:p w:rsidR="0036259D" w:rsidRDefault="00CF07E7" w:rsidP="00C77DE9">
      <w:pPr>
        <w:pStyle w:val="Listenabsatz"/>
        <w:numPr>
          <w:ilvl w:val="0"/>
          <w:numId w:val="20"/>
        </w:numPr>
        <w:ind w:hanging="578"/>
        <w:rPr>
          <w:rFonts w:ascii="Verdana" w:hAnsi="Verdana"/>
          <w:sz w:val="22"/>
          <w:szCs w:val="22"/>
        </w:rPr>
      </w:pPr>
      <w:r w:rsidRPr="00477587">
        <w:rPr>
          <w:rFonts w:ascii="Verdana" w:hAnsi="Verdana"/>
          <w:sz w:val="22"/>
          <w:szCs w:val="22"/>
        </w:rPr>
        <w:t>Für die Benützung des Turnsaales und der Nebenräume ist vom Vereinsobmann eine</w:t>
      </w:r>
      <w:r w:rsidR="0036259D">
        <w:rPr>
          <w:rFonts w:ascii="Verdana" w:hAnsi="Verdana"/>
          <w:sz w:val="22"/>
          <w:szCs w:val="22"/>
        </w:rPr>
        <w:t xml:space="preserve"> </w:t>
      </w:r>
      <w:r w:rsidRPr="0036259D">
        <w:rPr>
          <w:rFonts w:ascii="Verdana" w:hAnsi="Verdana"/>
          <w:sz w:val="22"/>
          <w:szCs w:val="22"/>
        </w:rPr>
        <w:t>verantwortliche Person namhaft zu machen. Diese Person hat die Einhaltung des</w:t>
      </w:r>
      <w:r w:rsidR="0036259D">
        <w:rPr>
          <w:rFonts w:ascii="Verdana" w:hAnsi="Verdana"/>
          <w:sz w:val="22"/>
          <w:szCs w:val="22"/>
        </w:rPr>
        <w:t xml:space="preserve"> </w:t>
      </w:r>
      <w:r w:rsidRPr="0036259D">
        <w:rPr>
          <w:rFonts w:ascii="Verdana" w:hAnsi="Verdana"/>
          <w:sz w:val="22"/>
          <w:szCs w:val="22"/>
        </w:rPr>
        <w:t>Zeitplanes, die schonende Behandlung der Einrichtungsgegenstände und die</w:t>
      </w:r>
      <w:r w:rsidR="0036259D">
        <w:rPr>
          <w:rFonts w:ascii="Verdana" w:hAnsi="Verdana"/>
          <w:sz w:val="22"/>
          <w:szCs w:val="22"/>
        </w:rPr>
        <w:t xml:space="preserve"> </w:t>
      </w:r>
      <w:r w:rsidRPr="0036259D">
        <w:rPr>
          <w:rFonts w:ascii="Verdana" w:hAnsi="Verdana"/>
          <w:sz w:val="22"/>
          <w:szCs w:val="22"/>
        </w:rPr>
        <w:t>Reinhaltung der Räumlichkeiten wahrzunehmen, sowie allfällige Beschädigungen</w:t>
      </w:r>
      <w:r w:rsidR="0036259D">
        <w:rPr>
          <w:rFonts w:ascii="Verdana" w:hAnsi="Verdana"/>
          <w:sz w:val="22"/>
          <w:szCs w:val="22"/>
        </w:rPr>
        <w:t xml:space="preserve"> </w:t>
      </w:r>
      <w:r w:rsidRPr="0036259D">
        <w:rPr>
          <w:rFonts w:ascii="Verdana" w:hAnsi="Verdana"/>
          <w:sz w:val="22"/>
          <w:szCs w:val="22"/>
        </w:rPr>
        <w:t xml:space="preserve">festzustellen und sogleich </w:t>
      </w:r>
      <w:r w:rsidRPr="0036259D">
        <w:rPr>
          <w:rFonts w:ascii="Verdana" w:hAnsi="Verdana"/>
          <w:sz w:val="22"/>
          <w:szCs w:val="22"/>
        </w:rPr>
        <w:lastRenderedPageBreak/>
        <w:t>der Gemeinde (07262/52255-</w:t>
      </w:r>
      <w:r w:rsidR="00324400">
        <w:rPr>
          <w:rFonts w:ascii="Verdana" w:hAnsi="Verdana"/>
          <w:sz w:val="22"/>
          <w:szCs w:val="22"/>
        </w:rPr>
        <w:t>504</w:t>
      </w:r>
      <w:r w:rsidRPr="0036259D">
        <w:rPr>
          <w:rFonts w:ascii="Verdana" w:hAnsi="Verdana"/>
          <w:sz w:val="22"/>
          <w:szCs w:val="22"/>
        </w:rPr>
        <w:t>) zu melden. Für</w:t>
      </w:r>
      <w:r w:rsidR="0036259D">
        <w:rPr>
          <w:rFonts w:ascii="Verdana" w:hAnsi="Verdana"/>
          <w:sz w:val="22"/>
          <w:szCs w:val="22"/>
        </w:rPr>
        <w:t xml:space="preserve"> </w:t>
      </w:r>
      <w:r w:rsidRPr="0036259D">
        <w:rPr>
          <w:rFonts w:ascii="Verdana" w:hAnsi="Verdana"/>
          <w:sz w:val="22"/>
          <w:szCs w:val="22"/>
        </w:rPr>
        <w:t>Beschädigungen hat der Verein aufzukommen.</w:t>
      </w:r>
    </w:p>
    <w:p w:rsidR="0036259D" w:rsidRPr="0036259D" w:rsidRDefault="0036259D" w:rsidP="00C77DE9">
      <w:pPr>
        <w:ind w:hanging="578"/>
        <w:rPr>
          <w:rFonts w:ascii="Verdana" w:hAnsi="Verdana"/>
          <w:sz w:val="22"/>
          <w:szCs w:val="22"/>
        </w:rPr>
      </w:pPr>
    </w:p>
    <w:p w:rsidR="0036259D" w:rsidRPr="00324400" w:rsidRDefault="00CF07E7" w:rsidP="00C77DE9">
      <w:pPr>
        <w:pStyle w:val="Listenabsatz"/>
        <w:numPr>
          <w:ilvl w:val="0"/>
          <w:numId w:val="20"/>
        </w:numPr>
        <w:ind w:hanging="578"/>
        <w:rPr>
          <w:rFonts w:ascii="Verdana" w:hAnsi="Verdana"/>
          <w:sz w:val="22"/>
          <w:szCs w:val="22"/>
        </w:rPr>
      </w:pPr>
      <w:r w:rsidRPr="00324400">
        <w:rPr>
          <w:rFonts w:ascii="Verdana" w:hAnsi="Verdana"/>
          <w:sz w:val="22"/>
          <w:szCs w:val="22"/>
        </w:rPr>
        <w:t>Die verantwortliche Person hat mit dem/der jeweiligen Schu</w:t>
      </w:r>
      <w:r w:rsidR="0036259D" w:rsidRPr="00324400">
        <w:rPr>
          <w:rFonts w:ascii="Verdana" w:hAnsi="Verdana"/>
          <w:sz w:val="22"/>
          <w:szCs w:val="22"/>
        </w:rPr>
        <w:t>ll</w:t>
      </w:r>
      <w:r w:rsidRPr="00324400">
        <w:rPr>
          <w:rFonts w:ascii="Verdana" w:hAnsi="Verdana"/>
          <w:sz w:val="22"/>
          <w:szCs w:val="22"/>
        </w:rPr>
        <w:t>eiter/in die</w:t>
      </w:r>
      <w:r w:rsidR="0036259D" w:rsidRPr="00324400">
        <w:rPr>
          <w:rFonts w:ascii="Verdana" w:hAnsi="Verdana"/>
          <w:sz w:val="22"/>
          <w:szCs w:val="22"/>
        </w:rPr>
        <w:t xml:space="preserve"> </w:t>
      </w:r>
      <w:r w:rsidRPr="00324400">
        <w:rPr>
          <w:rFonts w:ascii="Verdana" w:hAnsi="Verdana"/>
          <w:sz w:val="22"/>
          <w:szCs w:val="22"/>
        </w:rPr>
        <w:t>Benützungszeiten rechtzeitig vor der Nutzung zu vereinbaren.</w:t>
      </w:r>
      <w:r w:rsidR="00477587" w:rsidRPr="00324400">
        <w:rPr>
          <w:rFonts w:ascii="Verdana" w:hAnsi="Verdana"/>
          <w:sz w:val="22"/>
          <w:szCs w:val="22"/>
        </w:rPr>
        <w:t xml:space="preserve"> </w:t>
      </w:r>
      <w:r w:rsidR="00324400">
        <w:rPr>
          <w:rFonts w:ascii="Verdana" w:hAnsi="Verdana"/>
          <w:sz w:val="22"/>
          <w:szCs w:val="22"/>
        </w:rPr>
        <w:t>Bei einer Dauerreservierung werden pro Semester unabhängig von der Nutzung mindestens 10 Ein</w:t>
      </w:r>
      <w:r w:rsidR="00C77DE9">
        <w:rPr>
          <w:rFonts w:ascii="Verdana" w:hAnsi="Verdana"/>
          <w:sz w:val="22"/>
          <w:szCs w:val="22"/>
        </w:rPr>
        <w:t xml:space="preserve">heiten in Rechnung gestellt. Bei regelmäßiger Nutzung erfolgt die Berechnung nach tatsächlicher Verwendung. </w:t>
      </w:r>
    </w:p>
    <w:p w:rsidR="00324400" w:rsidRPr="00324400" w:rsidRDefault="00324400" w:rsidP="00C77DE9">
      <w:pPr>
        <w:ind w:hanging="578"/>
        <w:rPr>
          <w:rFonts w:ascii="Verdana" w:hAnsi="Verdana"/>
          <w:sz w:val="22"/>
          <w:szCs w:val="22"/>
        </w:rPr>
      </w:pPr>
    </w:p>
    <w:p w:rsidR="0036259D" w:rsidRDefault="00CF07E7" w:rsidP="00C77DE9">
      <w:pPr>
        <w:pStyle w:val="Listenabsatz"/>
        <w:numPr>
          <w:ilvl w:val="0"/>
          <w:numId w:val="20"/>
        </w:numPr>
        <w:ind w:hanging="578"/>
        <w:rPr>
          <w:rFonts w:ascii="Verdana" w:hAnsi="Verdana"/>
          <w:sz w:val="22"/>
          <w:szCs w:val="22"/>
        </w:rPr>
      </w:pPr>
      <w:r w:rsidRPr="0036259D">
        <w:rPr>
          <w:rFonts w:ascii="Verdana" w:hAnsi="Verdana"/>
          <w:sz w:val="22"/>
          <w:szCs w:val="22"/>
        </w:rPr>
        <w:t>Die Benützungsdauer ist ausnahmslos bis 22:00 Uhr begrenzt. Die Benützung der</w:t>
      </w:r>
      <w:r w:rsidR="0036259D">
        <w:rPr>
          <w:rFonts w:ascii="Verdana" w:hAnsi="Verdana"/>
          <w:sz w:val="22"/>
          <w:szCs w:val="22"/>
        </w:rPr>
        <w:t xml:space="preserve"> </w:t>
      </w:r>
      <w:r w:rsidRPr="0036259D">
        <w:rPr>
          <w:rFonts w:ascii="Verdana" w:hAnsi="Verdana"/>
          <w:sz w:val="22"/>
          <w:szCs w:val="22"/>
        </w:rPr>
        <w:t>Räumlichkeiten erfolgt auf Risiko der jeweiligen Vereine. Die Stadtgemeinde übernimmt keinerlei Haftung für die Ausstattung der Halle und den Zustand der Geräte. Bei Unfällen und Verletzungen wird keine Haftung übernommen. Der</w:t>
      </w:r>
      <w:r w:rsidR="0036259D">
        <w:rPr>
          <w:rFonts w:ascii="Verdana" w:hAnsi="Verdana"/>
          <w:sz w:val="22"/>
          <w:szCs w:val="22"/>
        </w:rPr>
        <w:t xml:space="preserve"> </w:t>
      </w:r>
      <w:r w:rsidRPr="0036259D">
        <w:rPr>
          <w:rFonts w:ascii="Verdana" w:hAnsi="Verdana"/>
          <w:sz w:val="22"/>
          <w:szCs w:val="22"/>
        </w:rPr>
        <w:t>ordnungsgemäße Zustand der Halle ist nach jeder Benützung auf der</w:t>
      </w:r>
      <w:r w:rsidR="0036259D">
        <w:rPr>
          <w:rFonts w:ascii="Verdana" w:hAnsi="Verdana"/>
          <w:sz w:val="22"/>
          <w:szCs w:val="22"/>
        </w:rPr>
        <w:t xml:space="preserve"> </w:t>
      </w:r>
      <w:r w:rsidRPr="0036259D">
        <w:rPr>
          <w:rFonts w:ascii="Verdana" w:hAnsi="Verdana"/>
          <w:sz w:val="22"/>
          <w:szCs w:val="22"/>
        </w:rPr>
        <w:t>Unterschriftenliste mit der Unterschrift zu bestätigen.</w:t>
      </w:r>
    </w:p>
    <w:p w:rsidR="0036259D" w:rsidRPr="0036259D" w:rsidRDefault="0036259D" w:rsidP="00C77DE9">
      <w:pPr>
        <w:ind w:hanging="578"/>
        <w:rPr>
          <w:rFonts w:ascii="Verdana" w:hAnsi="Verdana"/>
          <w:sz w:val="22"/>
          <w:szCs w:val="22"/>
        </w:rPr>
      </w:pPr>
    </w:p>
    <w:p w:rsidR="0036259D" w:rsidRDefault="00CF07E7" w:rsidP="00C77DE9">
      <w:pPr>
        <w:pStyle w:val="Listenabsatz"/>
        <w:numPr>
          <w:ilvl w:val="0"/>
          <w:numId w:val="20"/>
        </w:numPr>
        <w:ind w:hanging="578"/>
        <w:rPr>
          <w:rFonts w:ascii="Verdana" w:hAnsi="Verdana"/>
          <w:sz w:val="22"/>
          <w:szCs w:val="22"/>
        </w:rPr>
      </w:pPr>
      <w:r w:rsidRPr="0036259D">
        <w:rPr>
          <w:rFonts w:ascii="Verdana" w:hAnsi="Verdana"/>
          <w:sz w:val="22"/>
          <w:szCs w:val="22"/>
        </w:rPr>
        <w:t>Personen, die sich nicht an diese Richtlinien h</w:t>
      </w:r>
      <w:r w:rsidR="0036259D">
        <w:rPr>
          <w:rFonts w:ascii="Verdana" w:hAnsi="Verdana"/>
          <w:sz w:val="22"/>
          <w:szCs w:val="22"/>
        </w:rPr>
        <w:t>al</w:t>
      </w:r>
      <w:r w:rsidRPr="0036259D">
        <w:rPr>
          <w:rFonts w:ascii="Verdana" w:hAnsi="Verdana"/>
          <w:sz w:val="22"/>
          <w:szCs w:val="22"/>
        </w:rPr>
        <w:t>ten, werden vom verantwortlichen</w:t>
      </w:r>
      <w:r w:rsidR="0036259D">
        <w:rPr>
          <w:rFonts w:ascii="Verdana" w:hAnsi="Verdana"/>
          <w:sz w:val="22"/>
          <w:szCs w:val="22"/>
        </w:rPr>
        <w:t xml:space="preserve"> </w:t>
      </w:r>
      <w:r w:rsidRPr="0036259D">
        <w:rPr>
          <w:rFonts w:ascii="Verdana" w:hAnsi="Verdana"/>
          <w:sz w:val="22"/>
          <w:szCs w:val="22"/>
        </w:rPr>
        <w:t xml:space="preserve">Leiter der </w:t>
      </w:r>
      <w:r w:rsidR="0036259D">
        <w:rPr>
          <w:rFonts w:ascii="Verdana" w:hAnsi="Verdana"/>
          <w:sz w:val="22"/>
          <w:szCs w:val="22"/>
        </w:rPr>
        <w:t>Ü</w:t>
      </w:r>
      <w:r w:rsidRPr="0036259D">
        <w:rPr>
          <w:rFonts w:ascii="Verdana" w:hAnsi="Verdana"/>
          <w:sz w:val="22"/>
          <w:szCs w:val="22"/>
        </w:rPr>
        <w:t>bungsstunden bzw. vom verantwortlichen Schulleiter unverzüglich des</w:t>
      </w:r>
      <w:r w:rsidR="0036259D">
        <w:rPr>
          <w:rFonts w:ascii="Verdana" w:hAnsi="Verdana"/>
          <w:sz w:val="22"/>
          <w:szCs w:val="22"/>
        </w:rPr>
        <w:t xml:space="preserve"> </w:t>
      </w:r>
      <w:r w:rsidRPr="0036259D">
        <w:rPr>
          <w:rFonts w:ascii="Verdana" w:hAnsi="Verdana"/>
          <w:sz w:val="22"/>
          <w:szCs w:val="22"/>
        </w:rPr>
        <w:t>Hauses verwiesen.</w:t>
      </w:r>
    </w:p>
    <w:p w:rsidR="0036259D" w:rsidRPr="0036259D" w:rsidRDefault="0036259D" w:rsidP="00C77DE9">
      <w:pPr>
        <w:ind w:hanging="578"/>
        <w:rPr>
          <w:rFonts w:ascii="Verdana" w:hAnsi="Verdana"/>
          <w:sz w:val="22"/>
          <w:szCs w:val="22"/>
        </w:rPr>
      </w:pPr>
    </w:p>
    <w:p w:rsidR="0036259D" w:rsidRDefault="00CF07E7" w:rsidP="00C77DE9">
      <w:pPr>
        <w:pStyle w:val="Listenabsatz"/>
        <w:numPr>
          <w:ilvl w:val="0"/>
          <w:numId w:val="20"/>
        </w:numPr>
        <w:ind w:hanging="578"/>
        <w:rPr>
          <w:rFonts w:ascii="Verdana" w:hAnsi="Verdana"/>
          <w:sz w:val="22"/>
          <w:szCs w:val="22"/>
        </w:rPr>
      </w:pPr>
      <w:r w:rsidRPr="0036259D">
        <w:rPr>
          <w:rFonts w:ascii="Verdana" w:hAnsi="Verdana"/>
          <w:sz w:val="22"/>
          <w:szCs w:val="22"/>
        </w:rPr>
        <w:t>Bei der Benützung der Halle an Wochenenden bzw. Feiertagen hat der Nutzer für die</w:t>
      </w:r>
      <w:r w:rsidR="0036259D">
        <w:rPr>
          <w:rFonts w:ascii="Verdana" w:hAnsi="Verdana"/>
          <w:sz w:val="22"/>
          <w:szCs w:val="22"/>
        </w:rPr>
        <w:t xml:space="preserve"> </w:t>
      </w:r>
      <w:r w:rsidRPr="0036259D">
        <w:rPr>
          <w:rFonts w:ascii="Verdana" w:hAnsi="Verdana"/>
          <w:sz w:val="22"/>
          <w:szCs w:val="22"/>
        </w:rPr>
        <w:t>Reinigung der Halle inkl. sanitärer Einrichtungen zu sorgen.</w:t>
      </w:r>
    </w:p>
    <w:p w:rsidR="0036259D" w:rsidRPr="0036259D" w:rsidRDefault="0036259D" w:rsidP="00C77DE9">
      <w:pPr>
        <w:ind w:hanging="578"/>
        <w:rPr>
          <w:rFonts w:ascii="Verdana" w:hAnsi="Verdana"/>
          <w:sz w:val="22"/>
          <w:szCs w:val="22"/>
        </w:rPr>
      </w:pPr>
    </w:p>
    <w:p w:rsidR="00303ED7" w:rsidRPr="0036259D" w:rsidRDefault="00CF07E7" w:rsidP="00C77DE9">
      <w:pPr>
        <w:pStyle w:val="Listenabsatz"/>
        <w:numPr>
          <w:ilvl w:val="0"/>
          <w:numId w:val="20"/>
        </w:numPr>
        <w:ind w:hanging="578"/>
        <w:rPr>
          <w:rFonts w:ascii="Verdana" w:hAnsi="Verdana"/>
          <w:sz w:val="22"/>
          <w:szCs w:val="22"/>
        </w:rPr>
      </w:pPr>
      <w:r w:rsidRPr="0036259D">
        <w:rPr>
          <w:rFonts w:ascii="Verdana" w:hAnsi="Verdana"/>
          <w:sz w:val="22"/>
          <w:szCs w:val="22"/>
        </w:rPr>
        <w:t>Bei mutwilliger Sachbeschädigung und Verunreinigung jeglicher Art trägt der</w:t>
      </w:r>
      <w:r w:rsidR="0036259D">
        <w:rPr>
          <w:rFonts w:ascii="Verdana" w:hAnsi="Verdana"/>
          <w:sz w:val="22"/>
          <w:szCs w:val="22"/>
        </w:rPr>
        <w:t xml:space="preserve"> </w:t>
      </w:r>
      <w:r w:rsidRPr="0036259D">
        <w:rPr>
          <w:rFonts w:ascii="Verdana" w:hAnsi="Verdana"/>
          <w:sz w:val="22"/>
          <w:szCs w:val="22"/>
        </w:rPr>
        <w:t>Verursacher die Kosten für den Ersatz bzw. für die Reparatur oder Reinigung.</w:t>
      </w:r>
    </w:p>
    <w:p w:rsidR="00303ED7" w:rsidRPr="002675AC" w:rsidRDefault="00303ED7" w:rsidP="00C77DE9">
      <w:pPr>
        <w:ind w:hanging="578"/>
        <w:rPr>
          <w:rFonts w:ascii="Verdana" w:hAnsi="Verdana"/>
          <w:sz w:val="22"/>
        </w:rPr>
      </w:pPr>
    </w:p>
    <w:p w:rsidR="00303ED7" w:rsidRPr="002675AC" w:rsidRDefault="00303ED7" w:rsidP="00C77DE9">
      <w:pPr>
        <w:ind w:hanging="578"/>
        <w:rPr>
          <w:rFonts w:ascii="Verdana" w:hAnsi="Verdana"/>
          <w:sz w:val="22"/>
        </w:rPr>
      </w:pPr>
    </w:p>
    <w:p w:rsidR="00303ED7" w:rsidRPr="002675AC" w:rsidRDefault="00303ED7" w:rsidP="00303ED7">
      <w:pPr>
        <w:ind w:left="284"/>
        <w:rPr>
          <w:rFonts w:ascii="Verdana" w:hAnsi="Verdana"/>
          <w:b/>
          <w:u w:val="single"/>
        </w:rPr>
      </w:pPr>
    </w:p>
    <w:p w:rsidR="00303ED7" w:rsidRDefault="00BA11E5" w:rsidP="00303ED7">
      <w:pPr>
        <w:rPr>
          <w:rFonts w:ascii="Verdana" w:hAnsi="Verdana"/>
          <w:sz w:val="22"/>
        </w:rPr>
      </w:pPr>
      <w:r w:rsidRPr="00BA11E5">
        <w:rPr>
          <w:rFonts w:ascii="Verdana" w:hAnsi="Verdana"/>
          <w:sz w:val="22"/>
        </w:rPr>
        <w:t xml:space="preserve">Die Tarifordnung tritt ab dem 01.01.2024 in Kraft und hebt damit die am </w:t>
      </w:r>
      <w:r w:rsidR="00E04C41">
        <w:rPr>
          <w:rFonts w:ascii="Verdana" w:hAnsi="Verdana"/>
          <w:sz w:val="22"/>
        </w:rPr>
        <w:t>1</w:t>
      </w:r>
      <w:r w:rsidRPr="00BA11E5">
        <w:rPr>
          <w:rFonts w:ascii="Verdana" w:hAnsi="Verdana"/>
          <w:sz w:val="22"/>
        </w:rPr>
        <w:t>5.12.2015 im Gemeinderat beschlossene Kundmachung zur Nutzung der Turnhallen auf.</w:t>
      </w:r>
    </w:p>
    <w:p w:rsidR="00BA11E5" w:rsidRDefault="00BA11E5" w:rsidP="00303ED7">
      <w:pPr>
        <w:rPr>
          <w:rFonts w:ascii="Verdana" w:hAnsi="Verdana"/>
          <w:sz w:val="22"/>
        </w:rPr>
      </w:pPr>
    </w:p>
    <w:p w:rsidR="00BA11E5" w:rsidRDefault="00BA11E5" w:rsidP="00303ED7">
      <w:pPr>
        <w:rPr>
          <w:rFonts w:ascii="Verdana" w:hAnsi="Verdana"/>
          <w:sz w:val="22"/>
        </w:rPr>
      </w:pPr>
    </w:p>
    <w:p w:rsidR="00303ED7" w:rsidRDefault="00303ED7" w:rsidP="00303ED7">
      <w:pPr>
        <w:rPr>
          <w:rFonts w:ascii="Verdana" w:hAnsi="Verdana"/>
          <w:sz w:val="22"/>
        </w:rPr>
      </w:pPr>
      <w:r>
        <w:rPr>
          <w:rFonts w:ascii="Verdana" w:hAnsi="Verdana"/>
          <w:sz w:val="22"/>
        </w:rPr>
        <w:t xml:space="preserve">In der Gemeinderatssitzung </w:t>
      </w:r>
    </w:p>
    <w:p w:rsidR="00303ED7" w:rsidRDefault="00303ED7" w:rsidP="00303ED7">
      <w:pPr>
        <w:rPr>
          <w:rFonts w:ascii="Verdana" w:hAnsi="Verdana"/>
          <w:sz w:val="22"/>
        </w:rPr>
      </w:pPr>
      <w:r>
        <w:rPr>
          <w:rFonts w:ascii="Verdana" w:hAnsi="Verdana"/>
          <w:sz w:val="22"/>
        </w:rPr>
        <w:t xml:space="preserve">am </w:t>
      </w:r>
      <w:r w:rsidR="00CF07E7">
        <w:rPr>
          <w:rFonts w:ascii="Verdana" w:hAnsi="Verdana"/>
          <w:sz w:val="22"/>
        </w:rPr>
        <w:t>21. November 2023</w:t>
      </w:r>
      <w:r w:rsidR="008B38F8">
        <w:rPr>
          <w:rFonts w:ascii="Verdana" w:hAnsi="Verdana"/>
          <w:sz w:val="22"/>
        </w:rPr>
        <w:t xml:space="preserve"> </w:t>
      </w:r>
      <w:r>
        <w:rPr>
          <w:rFonts w:ascii="Verdana" w:hAnsi="Verdana"/>
          <w:sz w:val="22"/>
        </w:rPr>
        <w:t>beschlossen.</w:t>
      </w:r>
    </w:p>
    <w:p w:rsidR="00303ED7" w:rsidRDefault="00303ED7" w:rsidP="00303ED7">
      <w:pPr>
        <w:rPr>
          <w:rFonts w:ascii="Verdana" w:hAnsi="Verdana"/>
          <w:sz w:val="22"/>
        </w:rPr>
      </w:pPr>
    </w:p>
    <w:p w:rsidR="00AC6D69" w:rsidRDefault="00AC6D69" w:rsidP="00AC6D69">
      <w:pPr>
        <w:rPr>
          <w:rFonts w:ascii="Verdana" w:hAnsi="Verdana"/>
          <w:sz w:val="22"/>
        </w:rPr>
      </w:pPr>
    </w:p>
    <w:p w:rsidR="00AC6D69" w:rsidRPr="00933FC2" w:rsidRDefault="00AC6D69" w:rsidP="00AC6D69">
      <w:pPr>
        <w:rPr>
          <w:rFonts w:ascii="Verdana" w:hAnsi="Verdana"/>
          <w:sz w:val="22"/>
        </w:rPr>
      </w:pPr>
      <w:r w:rsidRPr="00933FC2">
        <w:rPr>
          <w:rFonts w:ascii="Verdana" w:hAnsi="Verdana"/>
          <w:sz w:val="22"/>
        </w:rPr>
        <w:t>Der Bürgermeister:</w:t>
      </w:r>
    </w:p>
    <w:p w:rsidR="00AC6D69" w:rsidRDefault="00AC6D69" w:rsidP="00AC6D69">
      <w:pPr>
        <w:rPr>
          <w:rFonts w:ascii="Verdana" w:hAnsi="Verdana"/>
          <w:sz w:val="22"/>
        </w:rPr>
      </w:pPr>
    </w:p>
    <w:p w:rsidR="00303ED7" w:rsidRDefault="00303ED7" w:rsidP="00AC6D69">
      <w:pPr>
        <w:rPr>
          <w:rFonts w:ascii="Verdana" w:hAnsi="Verdana"/>
          <w:sz w:val="22"/>
        </w:rPr>
      </w:pPr>
    </w:p>
    <w:p w:rsidR="00437552" w:rsidRDefault="00437552" w:rsidP="00AC6D69">
      <w:pPr>
        <w:rPr>
          <w:rFonts w:ascii="Verdana" w:hAnsi="Verdana"/>
          <w:sz w:val="22"/>
        </w:rPr>
      </w:pPr>
    </w:p>
    <w:p w:rsidR="00437552" w:rsidRDefault="00437552" w:rsidP="00AC6D69">
      <w:pPr>
        <w:rPr>
          <w:rFonts w:ascii="Verdana" w:hAnsi="Verdana"/>
          <w:sz w:val="22"/>
        </w:rPr>
      </w:pPr>
    </w:p>
    <w:p w:rsidR="00437552" w:rsidRPr="00933FC2" w:rsidRDefault="00437552" w:rsidP="00AC6D69">
      <w:pPr>
        <w:rPr>
          <w:rFonts w:ascii="Verdana" w:hAnsi="Verdana"/>
          <w:sz w:val="22"/>
        </w:rPr>
      </w:pPr>
    </w:p>
    <w:p w:rsidR="005F4A12" w:rsidRPr="00960447" w:rsidRDefault="005655CD" w:rsidP="00960447">
      <w:pPr>
        <w:rPr>
          <w:rFonts w:ascii="Verdana" w:hAnsi="Verdana"/>
          <w:sz w:val="22"/>
        </w:rPr>
      </w:pPr>
      <w:r w:rsidRPr="005655CD">
        <w:rPr>
          <w:rFonts w:ascii="Verdana" w:hAnsi="Verdana"/>
          <w:sz w:val="22"/>
        </w:rPr>
        <w:t xml:space="preserve">LAbg. </w:t>
      </w:r>
      <w:r w:rsidR="00AC6D69" w:rsidRPr="00933FC2">
        <w:rPr>
          <w:rFonts w:ascii="Verdana" w:hAnsi="Verdana"/>
          <w:sz w:val="22"/>
        </w:rPr>
        <w:t>Anton Froschauer</w:t>
      </w:r>
    </w:p>
    <w:sectPr w:rsidR="005F4A12" w:rsidRPr="00960447" w:rsidSect="00FB3414">
      <w:footerReference w:type="default" r:id="rId7"/>
      <w:headerReference w:type="first" r:id="rId8"/>
      <w:footerReference w:type="first" r:id="rId9"/>
      <w:pgSz w:w="11906" w:h="16838" w:code="9"/>
      <w:pgMar w:top="1418" w:right="1418" w:bottom="403" w:left="1134" w:header="720" w:footer="380" w:gutter="0"/>
      <w:paperSrc w:first="259"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11" w:rsidRDefault="00101B11">
      <w:r>
        <w:separator/>
      </w:r>
    </w:p>
  </w:endnote>
  <w:endnote w:type="continuationSeparator" w:id="0">
    <w:p w:rsidR="00101B11" w:rsidRDefault="001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LightItalic">
    <w:altName w:val="Times New Roman"/>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4C" w:rsidRPr="0090624C" w:rsidRDefault="009E29A0" w:rsidP="0090624C">
    <w:pPr>
      <w:pStyle w:val="Fuzeile"/>
      <w:jc w:val="center"/>
      <w:rPr>
        <w:rFonts w:ascii="Verdana" w:hAnsi="Verdana"/>
        <w:sz w:val="22"/>
      </w:rPr>
    </w:pPr>
    <w:sdt>
      <w:sdtPr>
        <w:id w:val="1665672218"/>
        <w:docPartObj>
          <w:docPartGallery w:val="Page Numbers (Top of Page)"/>
          <w:docPartUnique/>
        </w:docPartObj>
      </w:sdtPr>
      <w:sdtEndPr>
        <w:rPr>
          <w:rFonts w:ascii="Verdana" w:hAnsi="Verdana"/>
          <w:sz w:val="22"/>
        </w:rPr>
      </w:sdtEndPr>
      <w:sdtContent>
        <w:r w:rsidR="0090624C" w:rsidRPr="0090624C">
          <w:rPr>
            <w:rFonts w:ascii="Verdana" w:hAnsi="Verdana"/>
            <w:bCs/>
            <w:sz w:val="22"/>
            <w:szCs w:val="24"/>
          </w:rPr>
          <w:fldChar w:fldCharType="begin"/>
        </w:r>
        <w:r w:rsidR="0090624C" w:rsidRPr="0090624C">
          <w:rPr>
            <w:rFonts w:ascii="Verdana" w:hAnsi="Verdana"/>
            <w:bCs/>
            <w:sz w:val="22"/>
          </w:rPr>
          <w:instrText>PAGE</w:instrText>
        </w:r>
        <w:r w:rsidR="0090624C" w:rsidRPr="0090624C">
          <w:rPr>
            <w:rFonts w:ascii="Verdana" w:hAnsi="Verdana"/>
            <w:bCs/>
            <w:sz w:val="22"/>
            <w:szCs w:val="24"/>
          </w:rPr>
          <w:fldChar w:fldCharType="separate"/>
        </w:r>
        <w:r w:rsidR="0090624C">
          <w:rPr>
            <w:rFonts w:ascii="Verdana" w:hAnsi="Verdana"/>
            <w:bCs/>
            <w:szCs w:val="24"/>
          </w:rPr>
          <w:t>1</w:t>
        </w:r>
        <w:r w:rsidR="0090624C" w:rsidRPr="0090624C">
          <w:rPr>
            <w:rFonts w:ascii="Verdana" w:hAnsi="Verdana"/>
            <w:bCs/>
            <w:sz w:val="22"/>
            <w:szCs w:val="24"/>
          </w:rPr>
          <w:fldChar w:fldCharType="end"/>
        </w:r>
        <w:r w:rsidR="0090624C" w:rsidRPr="0090624C">
          <w:rPr>
            <w:rFonts w:ascii="Verdana" w:hAnsi="Verdana"/>
            <w:sz w:val="22"/>
          </w:rPr>
          <w:t xml:space="preserve"> / </w:t>
        </w:r>
        <w:r w:rsidR="0090624C" w:rsidRPr="0090624C">
          <w:rPr>
            <w:rFonts w:ascii="Verdana" w:hAnsi="Verdana"/>
            <w:bCs/>
            <w:sz w:val="22"/>
            <w:szCs w:val="24"/>
          </w:rPr>
          <w:fldChar w:fldCharType="begin"/>
        </w:r>
        <w:r w:rsidR="0090624C" w:rsidRPr="0090624C">
          <w:rPr>
            <w:rFonts w:ascii="Verdana" w:hAnsi="Verdana"/>
            <w:bCs/>
            <w:sz w:val="22"/>
          </w:rPr>
          <w:instrText>NUMPAGES</w:instrText>
        </w:r>
        <w:r w:rsidR="0090624C" w:rsidRPr="0090624C">
          <w:rPr>
            <w:rFonts w:ascii="Verdana" w:hAnsi="Verdana"/>
            <w:bCs/>
            <w:sz w:val="22"/>
            <w:szCs w:val="24"/>
          </w:rPr>
          <w:fldChar w:fldCharType="separate"/>
        </w:r>
        <w:r w:rsidR="0090624C">
          <w:rPr>
            <w:rFonts w:ascii="Verdana" w:hAnsi="Verdana"/>
            <w:bCs/>
            <w:szCs w:val="24"/>
          </w:rPr>
          <w:t>3</w:t>
        </w:r>
        <w:r w:rsidR="0090624C" w:rsidRPr="0090624C">
          <w:rPr>
            <w:rFonts w:ascii="Verdana" w:hAnsi="Verdana"/>
            <w:bCs/>
            <w:sz w:val="22"/>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003260"/>
      <w:docPartObj>
        <w:docPartGallery w:val="Page Numbers (Bottom of Page)"/>
        <w:docPartUnique/>
      </w:docPartObj>
    </w:sdtPr>
    <w:sdtEndPr>
      <w:rPr>
        <w:rFonts w:ascii="Verdana" w:hAnsi="Verdana"/>
        <w:sz w:val="22"/>
      </w:rPr>
    </w:sdtEndPr>
    <w:sdtContent>
      <w:sdt>
        <w:sdtPr>
          <w:id w:val="-1705238520"/>
          <w:docPartObj>
            <w:docPartGallery w:val="Page Numbers (Top of Page)"/>
            <w:docPartUnique/>
          </w:docPartObj>
        </w:sdtPr>
        <w:sdtEndPr>
          <w:rPr>
            <w:rFonts w:ascii="Verdana" w:hAnsi="Verdana"/>
            <w:sz w:val="22"/>
          </w:rPr>
        </w:sdtEndPr>
        <w:sdtContent>
          <w:p w:rsidR="004373CA" w:rsidRPr="0090624C" w:rsidRDefault="0090624C" w:rsidP="0090624C">
            <w:pPr>
              <w:pStyle w:val="Fuzeile"/>
              <w:jc w:val="center"/>
              <w:rPr>
                <w:rFonts w:ascii="Verdana" w:hAnsi="Verdana"/>
                <w:sz w:val="22"/>
              </w:rPr>
            </w:pPr>
            <w:r w:rsidRPr="0090624C">
              <w:rPr>
                <w:rFonts w:ascii="Verdana" w:hAnsi="Verdana"/>
                <w:bCs/>
                <w:sz w:val="22"/>
                <w:szCs w:val="24"/>
              </w:rPr>
              <w:fldChar w:fldCharType="begin"/>
            </w:r>
            <w:r w:rsidRPr="0090624C">
              <w:rPr>
                <w:rFonts w:ascii="Verdana" w:hAnsi="Verdana"/>
                <w:bCs/>
                <w:sz w:val="22"/>
              </w:rPr>
              <w:instrText>PAGE</w:instrText>
            </w:r>
            <w:r w:rsidRPr="0090624C">
              <w:rPr>
                <w:rFonts w:ascii="Verdana" w:hAnsi="Verdana"/>
                <w:bCs/>
                <w:sz w:val="22"/>
                <w:szCs w:val="24"/>
              </w:rPr>
              <w:fldChar w:fldCharType="separate"/>
            </w:r>
            <w:r w:rsidRPr="0090624C">
              <w:rPr>
                <w:rFonts w:ascii="Verdana" w:hAnsi="Verdana"/>
                <w:bCs/>
                <w:sz w:val="22"/>
              </w:rPr>
              <w:t>2</w:t>
            </w:r>
            <w:r w:rsidRPr="0090624C">
              <w:rPr>
                <w:rFonts w:ascii="Verdana" w:hAnsi="Verdana"/>
                <w:bCs/>
                <w:sz w:val="22"/>
                <w:szCs w:val="24"/>
              </w:rPr>
              <w:fldChar w:fldCharType="end"/>
            </w:r>
            <w:r w:rsidRPr="0090624C">
              <w:rPr>
                <w:rFonts w:ascii="Verdana" w:hAnsi="Verdana"/>
                <w:sz w:val="22"/>
              </w:rPr>
              <w:t xml:space="preserve"> / </w:t>
            </w:r>
            <w:r w:rsidRPr="0090624C">
              <w:rPr>
                <w:rFonts w:ascii="Verdana" w:hAnsi="Verdana"/>
                <w:bCs/>
                <w:sz w:val="22"/>
                <w:szCs w:val="24"/>
              </w:rPr>
              <w:fldChar w:fldCharType="begin"/>
            </w:r>
            <w:r w:rsidRPr="0090624C">
              <w:rPr>
                <w:rFonts w:ascii="Verdana" w:hAnsi="Verdana"/>
                <w:bCs/>
                <w:sz w:val="22"/>
              </w:rPr>
              <w:instrText>NUMPAGES</w:instrText>
            </w:r>
            <w:r w:rsidRPr="0090624C">
              <w:rPr>
                <w:rFonts w:ascii="Verdana" w:hAnsi="Verdana"/>
                <w:bCs/>
                <w:sz w:val="22"/>
                <w:szCs w:val="24"/>
              </w:rPr>
              <w:fldChar w:fldCharType="separate"/>
            </w:r>
            <w:r w:rsidRPr="0090624C">
              <w:rPr>
                <w:rFonts w:ascii="Verdana" w:hAnsi="Verdana"/>
                <w:bCs/>
                <w:sz w:val="22"/>
              </w:rPr>
              <w:t>2</w:t>
            </w:r>
            <w:r w:rsidRPr="0090624C">
              <w:rPr>
                <w:rFonts w:ascii="Verdana" w:hAnsi="Verdana"/>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11" w:rsidRDefault="00101B11">
      <w:r>
        <w:separator/>
      </w:r>
    </w:p>
  </w:footnote>
  <w:footnote w:type="continuationSeparator" w:id="0">
    <w:p w:rsidR="00101B11" w:rsidRDefault="0010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2" w:rsidRDefault="00BB5495">
    <w:pPr>
      <w:pStyle w:val="Kopfzeile"/>
      <w:tabs>
        <w:tab w:val="left" w:pos="6521"/>
      </w:tabs>
      <w:rPr>
        <w:rFonts w:ascii="Verdana" w:hAnsi="Verdana"/>
      </w:rPr>
    </w:pPr>
    <w:r>
      <w:rPr>
        <w:rFonts w:ascii="Times New Roman" w:hAnsi="Times New Roman"/>
        <w:noProof/>
        <w:szCs w:val="24"/>
      </w:rPr>
      <w:drawing>
        <wp:anchor distT="36576" distB="36576" distL="36576" distR="36576" simplePos="0" relativeHeight="251654656" behindDoc="0" locked="0" layoutInCell="1" allowOverlap="1" wp14:anchorId="11B037EA" wp14:editId="305DCB2C">
          <wp:simplePos x="0" y="0"/>
          <wp:positionH relativeFrom="column">
            <wp:posOffset>-283845</wp:posOffset>
          </wp:positionH>
          <wp:positionV relativeFrom="paragraph">
            <wp:posOffset>-99060</wp:posOffset>
          </wp:positionV>
          <wp:extent cx="2633651" cy="720000"/>
          <wp:effectExtent l="0" t="0" r="0" b="4445"/>
          <wp:wrapNone/>
          <wp:docPr id="12" name="Grafik 12" descr="Logo Perg 2012_horiz_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g 2012_horiz_Stadt"/>
                  <pic:cNvPicPr>
                    <a:picLocks noChangeAspect="1" noChangeArrowheads="1"/>
                  </pic:cNvPicPr>
                </pic:nvPicPr>
                <pic:blipFill>
                  <a:blip r:embed="rId1">
                    <a:extLst>
                      <a:ext uri="{28A0092B-C50C-407E-A947-70E740481C1C}">
                        <a14:useLocalDpi xmlns:a14="http://schemas.microsoft.com/office/drawing/2010/main" val="0"/>
                      </a:ext>
                    </a:extLst>
                  </a:blip>
                  <a:srcRect b="17517"/>
                  <a:stretch>
                    <a:fillRect/>
                  </a:stretch>
                </pic:blipFill>
                <pic:spPr bwMode="auto">
                  <a:xfrm>
                    <a:off x="0" y="0"/>
                    <a:ext cx="2633651"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4A12" w:rsidRDefault="005F4A12">
    <w:pPr>
      <w:pStyle w:val="Kopfzeile"/>
      <w:tabs>
        <w:tab w:val="left" w:pos="6521"/>
      </w:tabs>
      <w:rPr>
        <w:rFonts w:ascii="Verdana" w:hAnsi="Verdana"/>
      </w:rPr>
    </w:pPr>
  </w:p>
  <w:p w:rsidR="005F4A12" w:rsidRDefault="004373CA">
    <w:pPr>
      <w:pStyle w:val="Kopfzeile"/>
      <w:tabs>
        <w:tab w:val="left" w:pos="6521"/>
      </w:tabs>
      <w:rPr>
        <w:rFonts w:ascii="Verdana" w:hAnsi="Verdana"/>
      </w:rPr>
    </w:pPr>
    <w:r>
      <w:rPr>
        <w:rFonts w:ascii="Times New Roman" w:hAnsi="Times New Roman"/>
        <w:noProof/>
        <w:szCs w:val="24"/>
      </w:rPr>
      <mc:AlternateContent>
        <mc:Choice Requires="wps">
          <w:drawing>
            <wp:anchor distT="36576" distB="36576" distL="36576" distR="36576" simplePos="0" relativeHeight="251655680" behindDoc="0" locked="0" layoutInCell="1" allowOverlap="1" wp14:anchorId="3D5E2736" wp14:editId="60130BBF">
              <wp:simplePos x="0" y="0"/>
              <wp:positionH relativeFrom="column">
                <wp:posOffset>-262890</wp:posOffset>
              </wp:positionH>
              <wp:positionV relativeFrom="paragraph">
                <wp:posOffset>220345</wp:posOffset>
              </wp:positionV>
              <wp:extent cx="6644005" cy="438150"/>
              <wp:effectExtent l="0" t="0" r="4445"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5495" w:rsidRPr="00636999" w:rsidRDefault="00BB5495" w:rsidP="00BB5495">
                          <w:pPr>
                            <w:widowControl w:val="0"/>
                            <w:tabs>
                              <w:tab w:val="left" w:pos="3119"/>
                              <w:tab w:val="left" w:pos="6237"/>
                            </w:tabs>
                            <w:rPr>
                              <w:rFonts w:ascii="Verdana" w:hAnsi="Verdana"/>
                              <w:b/>
                              <w:bCs/>
                              <w:color w:val="A6A6A6" w:themeColor="background1" w:themeShade="A6"/>
                              <w:sz w:val="16"/>
                            </w:rPr>
                          </w:pPr>
                          <w:r w:rsidRPr="00636999">
                            <w:rPr>
                              <w:rFonts w:ascii="Verdana" w:hAnsi="Verdana"/>
                              <w:b/>
                              <w:bCs/>
                              <w:color w:val="A6A6A6" w:themeColor="background1" w:themeShade="A6"/>
                              <w:sz w:val="16"/>
                            </w:rPr>
                            <w:t xml:space="preserve">Stadtamt Perg </w:t>
                          </w:r>
                          <w:r w:rsidRPr="00636999">
                            <w:rPr>
                              <w:rFonts w:ascii="Verdana" w:hAnsi="Verdana"/>
                              <w:b/>
                              <w:bCs/>
                              <w:color w:val="A6A6A6" w:themeColor="background1" w:themeShade="A6"/>
                              <w:sz w:val="16"/>
                            </w:rPr>
                            <w:tab/>
                          </w:r>
                          <w:r w:rsidRPr="00636999">
                            <w:rPr>
                              <w:rFonts w:ascii="Verdana" w:hAnsi="Verdana"/>
                              <w:color w:val="A6A6A6" w:themeColor="background1" w:themeShade="A6"/>
                              <w:sz w:val="16"/>
                            </w:rPr>
                            <w:t xml:space="preserve">Telefon 07262/ 522 55 - 0 </w:t>
                          </w:r>
                          <w:r w:rsidRPr="00636999">
                            <w:rPr>
                              <w:rFonts w:ascii="Verdana" w:hAnsi="Verdana"/>
                              <w:color w:val="A6A6A6" w:themeColor="background1" w:themeShade="A6"/>
                              <w:sz w:val="16"/>
                            </w:rPr>
                            <w:tab/>
                            <w:t xml:space="preserve">stadtamt@stadt.perg.at </w:t>
                          </w:r>
                        </w:p>
                        <w:p w:rsidR="00BB5495" w:rsidRDefault="00BB5495" w:rsidP="00BB5495">
                          <w:pPr>
                            <w:widowControl w:val="0"/>
                            <w:tabs>
                              <w:tab w:val="left" w:pos="3119"/>
                              <w:tab w:val="left" w:pos="6237"/>
                            </w:tabs>
                            <w:rPr>
                              <w:rFonts w:ascii="Verdana" w:hAnsi="Verdana"/>
                              <w:color w:val="A6A6A6" w:themeColor="background1" w:themeShade="A6"/>
                              <w:sz w:val="16"/>
                            </w:rPr>
                          </w:pPr>
                          <w:r w:rsidRPr="00636999">
                            <w:rPr>
                              <w:rFonts w:ascii="Verdana" w:hAnsi="Verdana"/>
                              <w:color w:val="A6A6A6" w:themeColor="background1" w:themeShade="A6"/>
                              <w:sz w:val="16"/>
                            </w:rPr>
                            <w:t>Hauptplatz 4 | 4320 Perg</w:t>
                          </w:r>
                          <w:r w:rsidRPr="00636999">
                            <w:rPr>
                              <w:rFonts w:ascii="Verdana" w:hAnsi="Verdana"/>
                              <w:color w:val="A6A6A6" w:themeColor="background1" w:themeShade="A6"/>
                              <w:sz w:val="16"/>
                            </w:rPr>
                            <w:tab/>
                            <w:t>Fax 07262/ 522 55 - 85</w:t>
                          </w:r>
                          <w:r w:rsidRPr="00636999">
                            <w:rPr>
                              <w:rFonts w:ascii="Verdana" w:hAnsi="Verdana"/>
                              <w:color w:val="A6A6A6" w:themeColor="background1" w:themeShade="A6"/>
                              <w:sz w:val="16"/>
                            </w:rPr>
                            <w:tab/>
                            <w:t xml:space="preserve">www.perg.at </w:t>
                          </w:r>
                        </w:p>
                        <w:p w:rsidR="00DC700A" w:rsidRPr="00636999" w:rsidRDefault="006D457F" w:rsidP="00DC700A">
                          <w:pPr>
                            <w:widowControl w:val="0"/>
                            <w:tabs>
                              <w:tab w:val="left" w:pos="3119"/>
                              <w:tab w:val="left" w:pos="6237"/>
                            </w:tabs>
                            <w:rPr>
                              <w:rFonts w:ascii="Verdana" w:hAnsi="Verdana"/>
                              <w:color w:val="A6A6A6" w:themeColor="background1" w:themeShade="A6"/>
                              <w:sz w:val="16"/>
                            </w:rPr>
                          </w:pPr>
                          <w:r>
                            <w:rPr>
                              <w:rFonts w:ascii="Verdana" w:hAnsi="Verdana"/>
                              <w:color w:val="A6A6A6" w:themeColor="background1" w:themeShade="A6"/>
                              <w:sz w:val="16"/>
                            </w:rPr>
                            <w:t>Austria</w:t>
                          </w:r>
                          <w:r w:rsidR="00DC700A">
                            <w:rPr>
                              <w:rFonts w:ascii="Verdana" w:hAnsi="Verdana"/>
                              <w:color w:val="A6A6A6" w:themeColor="background1" w:themeShade="A6"/>
                              <w:sz w:val="16"/>
                            </w:rPr>
                            <w:tab/>
                          </w:r>
                          <w:r w:rsidR="00DC700A">
                            <w:rPr>
                              <w:rFonts w:ascii="Verdana" w:hAnsi="Verdana"/>
                              <w:color w:val="A6A6A6" w:themeColor="background1" w:themeShade="A6"/>
                              <w:sz w:val="16"/>
                            </w:rPr>
                            <w:tab/>
                          </w:r>
                          <w:r w:rsidR="00DC700A" w:rsidRPr="00DC700A">
                            <w:rPr>
                              <w:rFonts w:ascii="Verdana" w:hAnsi="Verdana"/>
                              <w:color w:val="A6A6A6" w:themeColor="background1" w:themeShade="A6"/>
                              <w:sz w:val="16"/>
                            </w:rPr>
                            <w:t>UID-Nr. ATU 23433201</w:t>
                          </w:r>
                        </w:p>
                        <w:p w:rsidR="00DC700A" w:rsidRDefault="00DC700A" w:rsidP="00BB5495">
                          <w:pPr>
                            <w:widowControl w:val="0"/>
                            <w:tabs>
                              <w:tab w:val="left" w:pos="3119"/>
                              <w:tab w:val="left" w:pos="6237"/>
                            </w:tabs>
                            <w:rPr>
                              <w:rFonts w:ascii="Verdana" w:hAnsi="Verdana"/>
                              <w:color w:val="A6A6A6" w:themeColor="background1" w:themeShade="A6"/>
                              <w:sz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2736" id="_x0000_t202" coordsize="21600,21600" o:spt="202" path="m,l,21600r21600,l21600,xe">
              <v:stroke joinstyle="miter"/>
              <v:path gradientshapeok="t" o:connecttype="rect"/>
            </v:shapetype>
            <v:shape id="Textfeld 11" o:spid="_x0000_s1026" type="#_x0000_t202" style="position:absolute;margin-left:-20.7pt;margin-top:17.35pt;width:523.15pt;height:3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" filled="f" stroked="f" strokecolor="black [0]" insetpen="t">
              <v:textbox inset="2.88pt,2.88pt,2.88pt,2.88pt">
                <w:txbxContent>
                  <w:p w:rsidR="00BB5495" w:rsidRPr="00636999" w:rsidRDefault="00BB5495" w:rsidP="00BB5495">
                    <w:pPr>
                      <w:widowControl w:val="0"/>
                      <w:tabs>
                        <w:tab w:val="left" w:pos="3119"/>
                        <w:tab w:val="left" w:pos="6237"/>
                      </w:tabs>
                      <w:rPr>
                        <w:rFonts w:ascii="Verdana" w:hAnsi="Verdana"/>
                        <w:b/>
                        <w:bCs/>
                        <w:color w:val="A6A6A6" w:themeColor="background1" w:themeShade="A6"/>
                        <w:sz w:val="16"/>
                      </w:rPr>
                    </w:pPr>
                    <w:r w:rsidRPr="00636999">
                      <w:rPr>
                        <w:rFonts w:ascii="Verdana" w:hAnsi="Verdana"/>
                        <w:b/>
                        <w:bCs/>
                        <w:color w:val="A6A6A6" w:themeColor="background1" w:themeShade="A6"/>
                        <w:sz w:val="16"/>
                      </w:rPr>
                      <w:t xml:space="preserve">Stadtamt Perg </w:t>
                    </w:r>
                    <w:r w:rsidRPr="00636999">
                      <w:rPr>
                        <w:rFonts w:ascii="Verdana" w:hAnsi="Verdana"/>
                        <w:b/>
                        <w:bCs/>
                        <w:color w:val="A6A6A6" w:themeColor="background1" w:themeShade="A6"/>
                        <w:sz w:val="16"/>
                      </w:rPr>
                      <w:tab/>
                    </w:r>
                    <w:r w:rsidRPr="00636999">
                      <w:rPr>
                        <w:rFonts w:ascii="Verdana" w:hAnsi="Verdana"/>
                        <w:color w:val="A6A6A6" w:themeColor="background1" w:themeShade="A6"/>
                        <w:sz w:val="16"/>
                      </w:rPr>
                      <w:t xml:space="preserve">Telefon 07262/ 522 55 - 0 </w:t>
                    </w:r>
                    <w:r w:rsidRPr="00636999">
                      <w:rPr>
                        <w:rFonts w:ascii="Verdana" w:hAnsi="Verdana"/>
                        <w:color w:val="A6A6A6" w:themeColor="background1" w:themeShade="A6"/>
                        <w:sz w:val="16"/>
                      </w:rPr>
                      <w:tab/>
                      <w:t xml:space="preserve">stadtamt@stadt.perg.at </w:t>
                    </w:r>
                  </w:p>
                  <w:p w:rsidR="00BB5495" w:rsidRDefault="00BB5495" w:rsidP="00BB5495">
                    <w:pPr>
                      <w:widowControl w:val="0"/>
                      <w:tabs>
                        <w:tab w:val="left" w:pos="3119"/>
                        <w:tab w:val="left" w:pos="6237"/>
                      </w:tabs>
                      <w:rPr>
                        <w:rFonts w:ascii="Verdana" w:hAnsi="Verdana"/>
                        <w:color w:val="A6A6A6" w:themeColor="background1" w:themeShade="A6"/>
                        <w:sz w:val="16"/>
                      </w:rPr>
                    </w:pPr>
                    <w:r w:rsidRPr="00636999">
                      <w:rPr>
                        <w:rFonts w:ascii="Verdana" w:hAnsi="Verdana"/>
                        <w:color w:val="A6A6A6" w:themeColor="background1" w:themeShade="A6"/>
                        <w:sz w:val="16"/>
                      </w:rPr>
                      <w:t>Hauptplatz 4 | 4320 Perg</w:t>
                    </w:r>
                    <w:r w:rsidRPr="00636999">
                      <w:rPr>
                        <w:rFonts w:ascii="Verdana" w:hAnsi="Verdana"/>
                        <w:color w:val="A6A6A6" w:themeColor="background1" w:themeShade="A6"/>
                        <w:sz w:val="16"/>
                      </w:rPr>
                      <w:tab/>
                      <w:t>Fax 07262/ 522 55 - 85</w:t>
                    </w:r>
                    <w:r w:rsidRPr="00636999">
                      <w:rPr>
                        <w:rFonts w:ascii="Verdana" w:hAnsi="Verdana"/>
                        <w:color w:val="A6A6A6" w:themeColor="background1" w:themeShade="A6"/>
                        <w:sz w:val="16"/>
                      </w:rPr>
                      <w:tab/>
                      <w:t xml:space="preserve">www.perg.at </w:t>
                    </w:r>
                  </w:p>
                  <w:p w:rsidR="00DC700A" w:rsidRPr="00636999" w:rsidRDefault="006D457F" w:rsidP="00DC700A">
                    <w:pPr>
                      <w:widowControl w:val="0"/>
                      <w:tabs>
                        <w:tab w:val="left" w:pos="3119"/>
                        <w:tab w:val="left" w:pos="6237"/>
                      </w:tabs>
                      <w:rPr>
                        <w:rFonts w:ascii="Verdana" w:hAnsi="Verdana"/>
                        <w:color w:val="A6A6A6" w:themeColor="background1" w:themeShade="A6"/>
                        <w:sz w:val="16"/>
                      </w:rPr>
                    </w:pPr>
                    <w:r>
                      <w:rPr>
                        <w:rFonts w:ascii="Verdana" w:hAnsi="Verdana"/>
                        <w:color w:val="A6A6A6" w:themeColor="background1" w:themeShade="A6"/>
                        <w:sz w:val="16"/>
                      </w:rPr>
                      <w:t>Austria</w:t>
                    </w:r>
                    <w:r w:rsidR="00DC700A">
                      <w:rPr>
                        <w:rFonts w:ascii="Verdana" w:hAnsi="Verdana"/>
                        <w:color w:val="A6A6A6" w:themeColor="background1" w:themeShade="A6"/>
                        <w:sz w:val="16"/>
                      </w:rPr>
                      <w:tab/>
                    </w:r>
                    <w:r w:rsidR="00DC700A">
                      <w:rPr>
                        <w:rFonts w:ascii="Verdana" w:hAnsi="Verdana"/>
                        <w:color w:val="A6A6A6" w:themeColor="background1" w:themeShade="A6"/>
                        <w:sz w:val="16"/>
                      </w:rPr>
                      <w:tab/>
                    </w:r>
                    <w:r w:rsidR="00DC700A" w:rsidRPr="00DC700A">
                      <w:rPr>
                        <w:rFonts w:ascii="Verdana" w:hAnsi="Verdana"/>
                        <w:color w:val="A6A6A6" w:themeColor="background1" w:themeShade="A6"/>
                        <w:sz w:val="16"/>
                      </w:rPr>
                      <w:t>UID-Nr. ATU 23433201</w:t>
                    </w:r>
                  </w:p>
                  <w:p w:rsidR="00DC700A" w:rsidRDefault="00DC700A" w:rsidP="00BB5495">
                    <w:pPr>
                      <w:widowControl w:val="0"/>
                      <w:tabs>
                        <w:tab w:val="left" w:pos="3119"/>
                        <w:tab w:val="left" w:pos="6237"/>
                      </w:tabs>
                      <w:rPr>
                        <w:rFonts w:ascii="Verdana" w:hAnsi="Verdana"/>
                        <w:color w:val="A6A6A6" w:themeColor="background1" w:themeShade="A6"/>
                        <w:sz w:val="16"/>
                      </w:rPr>
                    </w:pPr>
                  </w:p>
                </w:txbxContent>
              </v:textbox>
            </v:shape>
          </w:pict>
        </mc:Fallback>
      </mc:AlternateContent>
    </w:r>
  </w:p>
  <w:p w:rsidR="005F4A12" w:rsidRDefault="00636999">
    <w:pPr>
      <w:pStyle w:val="Kopfzeile"/>
      <w:tabs>
        <w:tab w:val="left" w:pos="6521"/>
      </w:tabs>
      <w:rPr>
        <w:rFonts w:ascii="Verdana" w:hAnsi="Verdana"/>
      </w:rPr>
    </w:pPr>
    <w:r>
      <w:rPr>
        <w:rFonts w:ascii="Times New Roman" w:hAnsi="Times New Roman"/>
        <w:noProof/>
        <w:szCs w:val="24"/>
      </w:rPr>
      <mc:AlternateContent>
        <mc:Choice Requires="wps">
          <w:drawing>
            <wp:anchor distT="36576" distB="36576" distL="36576" distR="36576" simplePos="0" relativeHeight="251657728" behindDoc="0" locked="0" layoutInCell="1" allowOverlap="1" wp14:anchorId="1948358C" wp14:editId="023AF82E">
              <wp:simplePos x="0" y="0"/>
              <wp:positionH relativeFrom="column">
                <wp:posOffset>1592580</wp:posOffset>
              </wp:positionH>
              <wp:positionV relativeFrom="paragraph">
                <wp:posOffset>2540</wp:posOffset>
              </wp:positionV>
              <wp:extent cx="0" cy="432435"/>
              <wp:effectExtent l="0" t="0" r="19050" b="2476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EADE6A" id="_x0000_t32" coordsize="21600,21600" o:spt="32" o:oned="t" path="m,l21600,21600e" filled="f">
              <v:path arrowok="t" fillok="f" o:connecttype="none"/>
              <o:lock v:ext="edit" shapetype="t"/>
            </v:shapetype>
            <v:shape id="Gerade Verbindung mit Pfeil 8" o:spid="_x0000_s1026" type="#_x0000_t32" style="position:absolute;margin-left:125.4pt;margin-top:.2pt;width:0;height:3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" strokecolor="#a5a5a5 [2092]">
              <v:shadow color="#eeece1"/>
            </v:shape>
          </w:pict>
        </mc:Fallback>
      </mc:AlternateContent>
    </w:r>
    <w:r>
      <w:rPr>
        <w:rFonts w:ascii="Times New Roman" w:hAnsi="Times New Roman"/>
        <w:noProof/>
        <w:szCs w:val="24"/>
      </w:rPr>
      <mc:AlternateContent>
        <mc:Choice Requires="wps">
          <w:drawing>
            <wp:anchor distT="36576" distB="36576" distL="36576" distR="36576" simplePos="0" relativeHeight="251658752" behindDoc="0" locked="0" layoutInCell="1" allowOverlap="1" wp14:anchorId="2B4FB8A8" wp14:editId="2C6BC480">
              <wp:simplePos x="0" y="0"/>
              <wp:positionH relativeFrom="column">
                <wp:posOffset>3604260</wp:posOffset>
              </wp:positionH>
              <wp:positionV relativeFrom="paragraph">
                <wp:posOffset>3175</wp:posOffset>
              </wp:positionV>
              <wp:extent cx="0" cy="432435"/>
              <wp:effectExtent l="0" t="0" r="19050" b="24765"/>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E74DE7" id="Gerade Verbindung mit Pfeil 7" o:spid="_x0000_s1026" type="#_x0000_t32" style="position:absolute;margin-left:283.8pt;margin-top:.25pt;width:0;height:34.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" strokecolor="#a5a5a5 [2092]">
              <v:shadow color="#eeece1"/>
            </v:shape>
          </w:pict>
        </mc:Fallback>
      </mc:AlternateContent>
    </w:r>
  </w:p>
  <w:p w:rsidR="005F4A12" w:rsidRDefault="00636999">
    <w:pPr>
      <w:pStyle w:val="Kopfzeile"/>
      <w:tabs>
        <w:tab w:val="left" w:pos="6521"/>
      </w:tabs>
      <w:rPr>
        <w:rFonts w:ascii="Verdana" w:hAnsi="Verdana"/>
      </w:rPr>
    </w:pPr>
    <w:r>
      <w:rPr>
        <w:rFonts w:ascii="Times New Roman" w:hAnsi="Times New Roman"/>
        <w:noProof/>
        <w:szCs w:val="24"/>
      </w:rPr>
      <w:drawing>
        <wp:anchor distT="36576" distB="36576" distL="36576" distR="36576" simplePos="0" relativeHeight="251660800" behindDoc="0" locked="0" layoutInCell="1" allowOverlap="1" wp14:anchorId="55B68304" wp14:editId="55CD081E">
          <wp:simplePos x="0" y="0"/>
          <wp:positionH relativeFrom="column">
            <wp:posOffset>5625465</wp:posOffset>
          </wp:positionH>
          <wp:positionV relativeFrom="paragraph">
            <wp:posOffset>60798</wp:posOffset>
          </wp:positionV>
          <wp:extent cx="550545" cy="644525"/>
          <wp:effectExtent l="0" t="0" r="1905" b="3175"/>
          <wp:wrapNone/>
          <wp:docPr id="9" name="Grafik 9" descr="Stadt Perg 8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dt Perg 8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64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4A12" w:rsidRDefault="00DC700A">
    <w:pPr>
      <w:pStyle w:val="Kopfzeile"/>
      <w:tabs>
        <w:tab w:val="left" w:pos="6521"/>
      </w:tabs>
      <w:rPr>
        <w:rFonts w:ascii="Verdana" w:hAnsi="Verdana"/>
      </w:rPr>
    </w:pPr>
    <w:r>
      <w:rPr>
        <w:rFonts w:ascii="Verdana" w:hAnsi="Verdana"/>
        <w:noProof/>
        <w:sz w:val="20"/>
      </w:rPr>
      <mc:AlternateContent>
        <mc:Choice Requires="wps">
          <w:drawing>
            <wp:anchor distT="0" distB="0" distL="114300" distR="114300" simplePos="0" relativeHeight="251659776" behindDoc="0" locked="0" layoutInCell="1" allowOverlap="1" wp14:anchorId="2271B977" wp14:editId="7FE4C532">
              <wp:simplePos x="0" y="0"/>
              <wp:positionH relativeFrom="column">
                <wp:posOffset>-294640</wp:posOffset>
              </wp:positionH>
              <wp:positionV relativeFrom="paragraph">
                <wp:posOffset>223642</wp:posOffset>
              </wp:positionV>
              <wp:extent cx="6652800"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665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71AA5" id="Gerade Verbindung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pt,17.6pt" to="500.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" strokecolor="#a5a5a5 [2092]"/>
          </w:pict>
        </mc:Fallback>
      </mc:AlternateContent>
    </w:r>
    <w:r w:rsidR="00636999">
      <w:rPr>
        <w:rFonts w:ascii="Times New Roman" w:hAnsi="Times New Roman"/>
        <w:noProof/>
        <w:szCs w:val="24"/>
      </w:rPr>
      <mc:AlternateContent>
        <mc:Choice Requires="wps">
          <w:drawing>
            <wp:anchor distT="36576" distB="36576" distL="36576" distR="36576" simplePos="0" relativeHeight="251656704" behindDoc="0" locked="0" layoutInCell="1" allowOverlap="1" wp14:anchorId="43EB5D36" wp14:editId="3763B390">
              <wp:simplePos x="0" y="0"/>
              <wp:positionH relativeFrom="column">
                <wp:posOffset>-294005</wp:posOffset>
              </wp:positionH>
              <wp:positionV relativeFrom="paragraph">
                <wp:posOffset>102073</wp:posOffset>
              </wp:positionV>
              <wp:extent cx="6651625" cy="95250"/>
              <wp:effectExtent l="0" t="0" r="15875" b="190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95250"/>
                      </a:xfrm>
                      <a:prstGeom prst="rect">
                        <a:avLst/>
                      </a:prstGeom>
                      <a:solidFill>
                        <a:srgbClr val="FE0002"/>
                      </a:solidFill>
                      <a:ln w="9525" algn="in">
                        <a:solidFill>
                          <a:srgbClr val="C31924"/>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F2535" id="Rechteck 10" o:spid="_x0000_s1026" style="position:absolute;margin-left:-23.15pt;margin-top:8.05pt;width:523.75pt;height: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" fillcolor="#fe0002" strokecolor="#c31924" insetpen="t">
              <v:shadow color="#eeece1"/>
              <v:textbox inset="2.88pt,2.88pt,2.88pt,2.88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E0D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3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36E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46F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580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3AE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1C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28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C0C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6E7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B6095"/>
    <w:multiLevelType w:val="hybridMultilevel"/>
    <w:tmpl w:val="2308546A"/>
    <w:lvl w:ilvl="0" w:tplc="02EA47B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7D71A5"/>
    <w:multiLevelType w:val="hybridMultilevel"/>
    <w:tmpl w:val="78EEB03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BF57E2"/>
    <w:multiLevelType w:val="hybridMultilevel"/>
    <w:tmpl w:val="65FA97BA"/>
    <w:lvl w:ilvl="0" w:tplc="7E2CED3A">
      <w:start w:val="3"/>
      <w:numFmt w:val="upperRoman"/>
      <w:lvlText w:val="%1."/>
      <w:lvlJc w:val="right"/>
      <w:pPr>
        <w:tabs>
          <w:tab w:val="num" w:pos="2444"/>
        </w:tabs>
        <w:ind w:left="2444"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43697E"/>
    <w:multiLevelType w:val="singleLevel"/>
    <w:tmpl w:val="48F44168"/>
    <w:lvl w:ilvl="0">
      <w:start w:val="1"/>
      <w:numFmt w:val="decimal"/>
      <w:lvlText w:val="%1."/>
      <w:legacy w:legacy="1" w:legacySpace="0" w:legacyIndent="283"/>
      <w:lvlJc w:val="left"/>
      <w:pPr>
        <w:ind w:left="283" w:hanging="283"/>
      </w:pPr>
    </w:lvl>
  </w:abstractNum>
  <w:abstractNum w:abstractNumId="14" w15:restartNumberingAfterBreak="0">
    <w:nsid w:val="435A078D"/>
    <w:multiLevelType w:val="hybridMultilevel"/>
    <w:tmpl w:val="CF8EF0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892603"/>
    <w:multiLevelType w:val="hybridMultilevel"/>
    <w:tmpl w:val="3A461E9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054"/>
    <w:multiLevelType w:val="singleLevel"/>
    <w:tmpl w:val="48F44168"/>
    <w:lvl w:ilvl="0">
      <w:start w:val="1"/>
      <w:numFmt w:val="decimal"/>
      <w:lvlText w:val="%1."/>
      <w:legacy w:legacy="1" w:legacySpace="0" w:legacyIndent="283"/>
      <w:lvlJc w:val="left"/>
      <w:pPr>
        <w:ind w:left="283" w:hanging="283"/>
      </w:pPr>
    </w:lvl>
  </w:abstractNum>
  <w:abstractNum w:abstractNumId="17" w15:restartNumberingAfterBreak="0">
    <w:nsid w:val="70AE2103"/>
    <w:multiLevelType w:val="multilevel"/>
    <w:tmpl w:val="3790E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71826459"/>
    <w:multiLevelType w:val="hybridMultilevel"/>
    <w:tmpl w:val="E9EEEC8A"/>
    <w:lvl w:ilvl="0" w:tplc="04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073"/>
        </w:tabs>
        <w:ind w:left="2073" w:hanging="360"/>
      </w:pPr>
      <w:rPr>
        <w:rFonts w:ascii="Courier New" w:hAnsi="Courier New" w:hint="default"/>
      </w:rPr>
    </w:lvl>
    <w:lvl w:ilvl="2" w:tplc="04070005" w:tentative="1">
      <w:start w:val="1"/>
      <w:numFmt w:val="bullet"/>
      <w:lvlText w:val=""/>
      <w:lvlJc w:val="left"/>
      <w:pPr>
        <w:tabs>
          <w:tab w:val="num" w:pos="2793"/>
        </w:tabs>
        <w:ind w:left="2793" w:hanging="360"/>
      </w:pPr>
      <w:rPr>
        <w:rFonts w:ascii="Wingdings" w:hAnsi="Wingdings" w:hint="default"/>
      </w:rPr>
    </w:lvl>
    <w:lvl w:ilvl="3" w:tplc="04070001" w:tentative="1">
      <w:start w:val="1"/>
      <w:numFmt w:val="bullet"/>
      <w:lvlText w:val=""/>
      <w:lvlJc w:val="left"/>
      <w:pPr>
        <w:tabs>
          <w:tab w:val="num" w:pos="3513"/>
        </w:tabs>
        <w:ind w:left="3513" w:hanging="360"/>
      </w:pPr>
      <w:rPr>
        <w:rFonts w:ascii="Symbol" w:hAnsi="Symbol" w:hint="default"/>
      </w:rPr>
    </w:lvl>
    <w:lvl w:ilvl="4" w:tplc="04070003" w:tentative="1">
      <w:start w:val="1"/>
      <w:numFmt w:val="bullet"/>
      <w:lvlText w:val="o"/>
      <w:lvlJc w:val="left"/>
      <w:pPr>
        <w:tabs>
          <w:tab w:val="num" w:pos="4233"/>
        </w:tabs>
        <w:ind w:left="4233" w:hanging="360"/>
      </w:pPr>
      <w:rPr>
        <w:rFonts w:ascii="Courier New" w:hAnsi="Courier New" w:hint="default"/>
      </w:rPr>
    </w:lvl>
    <w:lvl w:ilvl="5" w:tplc="04070005" w:tentative="1">
      <w:start w:val="1"/>
      <w:numFmt w:val="bullet"/>
      <w:lvlText w:val=""/>
      <w:lvlJc w:val="left"/>
      <w:pPr>
        <w:tabs>
          <w:tab w:val="num" w:pos="4953"/>
        </w:tabs>
        <w:ind w:left="4953" w:hanging="360"/>
      </w:pPr>
      <w:rPr>
        <w:rFonts w:ascii="Wingdings" w:hAnsi="Wingdings" w:hint="default"/>
      </w:rPr>
    </w:lvl>
    <w:lvl w:ilvl="6" w:tplc="04070001" w:tentative="1">
      <w:start w:val="1"/>
      <w:numFmt w:val="bullet"/>
      <w:lvlText w:val=""/>
      <w:lvlJc w:val="left"/>
      <w:pPr>
        <w:tabs>
          <w:tab w:val="num" w:pos="5673"/>
        </w:tabs>
        <w:ind w:left="5673" w:hanging="360"/>
      </w:pPr>
      <w:rPr>
        <w:rFonts w:ascii="Symbol" w:hAnsi="Symbol" w:hint="default"/>
      </w:rPr>
    </w:lvl>
    <w:lvl w:ilvl="7" w:tplc="04070003" w:tentative="1">
      <w:start w:val="1"/>
      <w:numFmt w:val="bullet"/>
      <w:lvlText w:val="o"/>
      <w:lvlJc w:val="left"/>
      <w:pPr>
        <w:tabs>
          <w:tab w:val="num" w:pos="6393"/>
        </w:tabs>
        <w:ind w:left="6393" w:hanging="360"/>
      </w:pPr>
      <w:rPr>
        <w:rFonts w:ascii="Courier New" w:hAnsi="Courier New" w:hint="default"/>
      </w:rPr>
    </w:lvl>
    <w:lvl w:ilvl="8" w:tplc="0407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73556115"/>
    <w:multiLevelType w:val="hybridMultilevel"/>
    <w:tmpl w:val="9260D020"/>
    <w:lvl w:ilvl="0" w:tplc="1812CBCA">
      <w:start w:val="2"/>
      <w:numFmt w:val="upperRoman"/>
      <w:lvlText w:val="%1."/>
      <w:lvlJc w:val="left"/>
      <w:pPr>
        <w:ind w:left="2984" w:hanging="720"/>
      </w:pPr>
      <w:rPr>
        <w:rFonts w:hint="default"/>
      </w:rPr>
    </w:lvl>
    <w:lvl w:ilvl="1" w:tplc="04070019">
      <w:start w:val="1"/>
      <w:numFmt w:val="lowerLetter"/>
      <w:lvlText w:val="%2."/>
      <w:lvlJc w:val="left"/>
      <w:pPr>
        <w:ind w:left="3344" w:hanging="360"/>
      </w:pPr>
    </w:lvl>
    <w:lvl w:ilvl="2" w:tplc="0407001B" w:tentative="1">
      <w:start w:val="1"/>
      <w:numFmt w:val="lowerRoman"/>
      <w:lvlText w:val="%3."/>
      <w:lvlJc w:val="right"/>
      <w:pPr>
        <w:ind w:left="4064" w:hanging="180"/>
      </w:pPr>
    </w:lvl>
    <w:lvl w:ilvl="3" w:tplc="0407000F" w:tentative="1">
      <w:start w:val="1"/>
      <w:numFmt w:val="decimal"/>
      <w:lvlText w:val="%4."/>
      <w:lvlJc w:val="left"/>
      <w:pPr>
        <w:ind w:left="4784" w:hanging="360"/>
      </w:pPr>
    </w:lvl>
    <w:lvl w:ilvl="4" w:tplc="04070019" w:tentative="1">
      <w:start w:val="1"/>
      <w:numFmt w:val="lowerLetter"/>
      <w:lvlText w:val="%5."/>
      <w:lvlJc w:val="left"/>
      <w:pPr>
        <w:ind w:left="5504" w:hanging="360"/>
      </w:pPr>
    </w:lvl>
    <w:lvl w:ilvl="5" w:tplc="0407001B" w:tentative="1">
      <w:start w:val="1"/>
      <w:numFmt w:val="lowerRoman"/>
      <w:lvlText w:val="%6."/>
      <w:lvlJc w:val="right"/>
      <w:pPr>
        <w:ind w:left="6224" w:hanging="180"/>
      </w:pPr>
    </w:lvl>
    <w:lvl w:ilvl="6" w:tplc="0407000F" w:tentative="1">
      <w:start w:val="1"/>
      <w:numFmt w:val="decimal"/>
      <w:lvlText w:val="%7."/>
      <w:lvlJc w:val="left"/>
      <w:pPr>
        <w:ind w:left="6944" w:hanging="360"/>
      </w:pPr>
    </w:lvl>
    <w:lvl w:ilvl="7" w:tplc="04070019" w:tentative="1">
      <w:start w:val="1"/>
      <w:numFmt w:val="lowerLetter"/>
      <w:lvlText w:val="%8."/>
      <w:lvlJc w:val="left"/>
      <w:pPr>
        <w:ind w:left="7664" w:hanging="360"/>
      </w:pPr>
    </w:lvl>
    <w:lvl w:ilvl="8" w:tplc="0407001B" w:tentative="1">
      <w:start w:val="1"/>
      <w:numFmt w:val="lowerRoman"/>
      <w:lvlText w:val="%9."/>
      <w:lvlJc w:val="right"/>
      <w:pPr>
        <w:ind w:left="8384" w:hanging="180"/>
      </w:pPr>
    </w:lvl>
  </w:abstractNum>
  <w:abstractNum w:abstractNumId="20" w15:restartNumberingAfterBreak="0">
    <w:nsid w:val="77A54539"/>
    <w:multiLevelType w:val="hybridMultilevel"/>
    <w:tmpl w:val="0FAE05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9779B1"/>
    <w:multiLevelType w:val="hybridMultilevel"/>
    <w:tmpl w:val="A01CBE7C"/>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8"/>
  </w:num>
  <w:num w:numId="14">
    <w:abstractNumId w:val="21"/>
  </w:num>
  <w:num w:numId="15">
    <w:abstractNumId w:val="10"/>
  </w:num>
  <w:num w:numId="16">
    <w:abstractNumId w:val="11"/>
  </w:num>
  <w:num w:numId="17">
    <w:abstractNumId w:val="12"/>
  </w:num>
  <w:num w:numId="18">
    <w:abstractNumId w:val="19"/>
  </w:num>
  <w:num w:numId="19">
    <w:abstractNumId w:val="17"/>
  </w:num>
  <w:num w:numId="20">
    <w:abstractNumId w:val="1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D6"/>
    <w:rsid w:val="000011B2"/>
    <w:rsid w:val="00061B42"/>
    <w:rsid w:val="00062524"/>
    <w:rsid w:val="00082705"/>
    <w:rsid w:val="00093502"/>
    <w:rsid w:val="000A43C4"/>
    <w:rsid w:val="000C1E78"/>
    <w:rsid w:val="000D4DF7"/>
    <w:rsid w:val="00101B11"/>
    <w:rsid w:val="00130030"/>
    <w:rsid w:val="00135B95"/>
    <w:rsid w:val="00183484"/>
    <w:rsid w:val="00187162"/>
    <w:rsid w:val="00196F47"/>
    <w:rsid w:val="001A0904"/>
    <w:rsid w:val="001A46FE"/>
    <w:rsid w:val="001B478D"/>
    <w:rsid w:val="001D1314"/>
    <w:rsid w:val="00300AE9"/>
    <w:rsid w:val="00303ED7"/>
    <w:rsid w:val="003200C0"/>
    <w:rsid w:val="00324400"/>
    <w:rsid w:val="00357C99"/>
    <w:rsid w:val="0036259D"/>
    <w:rsid w:val="003A57DB"/>
    <w:rsid w:val="003B5D7C"/>
    <w:rsid w:val="003F5F6D"/>
    <w:rsid w:val="004373CA"/>
    <w:rsid w:val="00437552"/>
    <w:rsid w:val="00474E38"/>
    <w:rsid w:val="00477587"/>
    <w:rsid w:val="004B2D19"/>
    <w:rsid w:val="004D16E9"/>
    <w:rsid w:val="0051341F"/>
    <w:rsid w:val="00535659"/>
    <w:rsid w:val="005601A9"/>
    <w:rsid w:val="005655CD"/>
    <w:rsid w:val="00576070"/>
    <w:rsid w:val="005A3817"/>
    <w:rsid w:val="005C52E0"/>
    <w:rsid w:val="005E40FF"/>
    <w:rsid w:val="005F4A12"/>
    <w:rsid w:val="00636999"/>
    <w:rsid w:val="00684E1A"/>
    <w:rsid w:val="00696CA4"/>
    <w:rsid w:val="006D457F"/>
    <w:rsid w:val="007372FC"/>
    <w:rsid w:val="0076216A"/>
    <w:rsid w:val="00766051"/>
    <w:rsid w:val="007770D4"/>
    <w:rsid w:val="00777D9D"/>
    <w:rsid w:val="00797CE3"/>
    <w:rsid w:val="007E613D"/>
    <w:rsid w:val="00833686"/>
    <w:rsid w:val="0084051A"/>
    <w:rsid w:val="0086742E"/>
    <w:rsid w:val="008B38F8"/>
    <w:rsid w:val="008E0BC0"/>
    <w:rsid w:val="008E23F8"/>
    <w:rsid w:val="0090624C"/>
    <w:rsid w:val="009338A8"/>
    <w:rsid w:val="00957E53"/>
    <w:rsid w:val="00960447"/>
    <w:rsid w:val="009A4B97"/>
    <w:rsid w:val="009E29A0"/>
    <w:rsid w:val="00A36F8C"/>
    <w:rsid w:val="00A83131"/>
    <w:rsid w:val="00AC6D69"/>
    <w:rsid w:val="00AF3725"/>
    <w:rsid w:val="00B16147"/>
    <w:rsid w:val="00B169F0"/>
    <w:rsid w:val="00B16A60"/>
    <w:rsid w:val="00B20D5F"/>
    <w:rsid w:val="00B676D6"/>
    <w:rsid w:val="00BA11E5"/>
    <w:rsid w:val="00BA68EE"/>
    <w:rsid w:val="00BB5495"/>
    <w:rsid w:val="00C060EC"/>
    <w:rsid w:val="00C34733"/>
    <w:rsid w:val="00C53532"/>
    <w:rsid w:val="00C53B09"/>
    <w:rsid w:val="00C77DE9"/>
    <w:rsid w:val="00CC7254"/>
    <w:rsid w:val="00CE1EF2"/>
    <w:rsid w:val="00CF07E7"/>
    <w:rsid w:val="00D11272"/>
    <w:rsid w:val="00DB0235"/>
    <w:rsid w:val="00DB4B45"/>
    <w:rsid w:val="00DC3AA0"/>
    <w:rsid w:val="00DC700A"/>
    <w:rsid w:val="00E04C41"/>
    <w:rsid w:val="00EA2470"/>
    <w:rsid w:val="00F05276"/>
    <w:rsid w:val="00F4540B"/>
    <w:rsid w:val="00FB3414"/>
    <w:rsid w:val="00FF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5B7BDF0"/>
  <w15:docId w15:val="{F1CD8336-9000-43A9-A9E0-77ACED0D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Garamond-LightItalic" w:hAnsi="Garamond-LightItalic"/>
      <w:b/>
      <w:u w:val="single"/>
    </w:rPr>
  </w:style>
  <w:style w:type="paragraph" w:styleId="berschrift2">
    <w:name w:val="heading 2"/>
    <w:basedOn w:val="Standard"/>
    <w:next w:val="Standard"/>
    <w:qFormat/>
    <w:pPr>
      <w:keepNext/>
      <w:tabs>
        <w:tab w:val="left" w:pos="6804"/>
      </w:tabs>
      <w:outlineLvl w:val="1"/>
    </w:pPr>
    <w:rPr>
      <w:rFonts w:ascii="Verdana" w:hAnsi="Verdana"/>
      <w:i/>
      <w:iCs/>
      <w:sz w:val="20"/>
    </w:rPr>
  </w:style>
  <w:style w:type="paragraph" w:styleId="berschrift3">
    <w:name w:val="heading 3"/>
    <w:basedOn w:val="Standard"/>
    <w:next w:val="Standard"/>
    <w:qFormat/>
    <w:pPr>
      <w:keepNext/>
      <w:outlineLvl w:val="2"/>
    </w:pPr>
    <w:rPr>
      <w:rFonts w:ascii="Garamond-LightItalic" w:hAnsi="Garamond-LightItalic"/>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tabs>
        <w:tab w:val="left" w:pos="6946"/>
      </w:tabs>
    </w:pPr>
    <w:rPr>
      <w:rFonts w:ascii="Verdana" w:hAnsi="Verdana"/>
      <w:sz w:val="20"/>
    </w:rPr>
  </w:style>
  <w:style w:type="character" w:styleId="Hyperlink">
    <w:name w:val="Hyperlink"/>
    <w:uiPriority w:val="99"/>
    <w:unhideWhenUsed/>
    <w:rsid w:val="00300AE9"/>
    <w:rPr>
      <w:color w:val="0000FF"/>
      <w:u w:val="single"/>
    </w:rPr>
  </w:style>
  <w:style w:type="character" w:customStyle="1" w:styleId="FuzeileZchn">
    <w:name w:val="Fußzeile Zchn"/>
    <w:link w:val="Fuzeile"/>
    <w:uiPriority w:val="99"/>
    <w:rsid w:val="000011B2"/>
    <w:rPr>
      <w:rFonts w:ascii="Arial" w:hAnsi="Arial"/>
      <w:sz w:val="24"/>
    </w:rPr>
  </w:style>
  <w:style w:type="paragraph" w:styleId="Listenabsatz">
    <w:name w:val="List Paragraph"/>
    <w:basedOn w:val="Standard"/>
    <w:uiPriority w:val="34"/>
    <w:qFormat/>
    <w:rsid w:val="00303ED7"/>
    <w:pPr>
      <w:ind w:left="720"/>
      <w:contextualSpacing/>
    </w:pPr>
  </w:style>
  <w:style w:type="character" w:customStyle="1" w:styleId="KopfzeileZchn">
    <w:name w:val="Kopfzeile Zchn"/>
    <w:basedOn w:val="Absatz-Standardschriftart"/>
    <w:link w:val="Kopfzeile"/>
    <w:rsid w:val="0090624C"/>
    <w:rPr>
      <w:rFonts w:ascii="Arial" w:hAnsi="Arial"/>
      <w:sz w:val="24"/>
    </w:rPr>
  </w:style>
  <w:style w:type="table" w:styleId="Tabellenraster">
    <w:name w:val="Table Grid"/>
    <w:basedOn w:val="NormaleTabelle"/>
    <w:uiPriority w:val="59"/>
    <w:rsid w:val="0013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4E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4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6786">
      <w:bodyDiv w:val="1"/>
      <w:marLeft w:val="0"/>
      <w:marRight w:val="0"/>
      <w:marTop w:val="0"/>
      <w:marBottom w:val="0"/>
      <w:divBdr>
        <w:top w:val="none" w:sz="0" w:space="0" w:color="auto"/>
        <w:left w:val="none" w:sz="0" w:space="0" w:color="auto"/>
        <w:bottom w:val="none" w:sz="0" w:space="0" w:color="auto"/>
        <w:right w:val="none" w:sz="0" w:space="0" w:color="auto"/>
      </w:divBdr>
    </w:div>
    <w:div w:id="880704190">
      <w:bodyDiv w:val="1"/>
      <w:marLeft w:val="0"/>
      <w:marRight w:val="0"/>
      <w:marTop w:val="0"/>
      <w:marBottom w:val="0"/>
      <w:divBdr>
        <w:top w:val="none" w:sz="0" w:space="0" w:color="auto"/>
        <w:left w:val="none" w:sz="0" w:space="0" w:color="auto"/>
        <w:bottom w:val="none" w:sz="0" w:space="0" w:color="auto"/>
        <w:right w:val="none" w:sz="0" w:space="0" w:color="auto"/>
      </w:divBdr>
    </w:div>
    <w:div w:id="14175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Frau/Herrn</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Frau/Herrn</dc:title>
  <dc:creator>Trauner Michaela</dc:creator>
  <cp:lastModifiedBy>Gschwandtner Petra (Stadtamt Perg)</cp:lastModifiedBy>
  <cp:revision>5</cp:revision>
  <cp:lastPrinted>2023-11-23T14:20:00Z</cp:lastPrinted>
  <dcterms:created xsi:type="dcterms:W3CDTF">2023-10-23T13:58:00Z</dcterms:created>
  <dcterms:modified xsi:type="dcterms:W3CDTF">2023-11-23T14:21:00Z</dcterms:modified>
</cp:coreProperties>
</file>